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0133F5" w:rsidRDefault="00476727" w:rsidP="00476727">
      <w:pPr>
        <w:spacing w:before="240" w:after="240" w:line="360" w:lineRule="auto"/>
        <w:jc w:val="both"/>
        <w:rPr>
          <w:rFonts w:ascii="Palatino Linotype" w:hAnsi="Palatino Linotype" w:cs="Arial"/>
        </w:rPr>
      </w:pPr>
      <w:r w:rsidRPr="000133F5">
        <w:rPr>
          <w:rFonts w:ascii="Palatino Linotype" w:hAnsi="Palatino Linotype" w:cs="Arial"/>
        </w:rPr>
        <w:t>Resolución del Pleno del Instituto de Transparencia, Acceso a la Información Pública y Protección de Datos Personales del Estado de México y Municipios, con domicilio en Metepec, Estado de México, de</w:t>
      </w:r>
      <w:r w:rsidR="0071556F">
        <w:rPr>
          <w:rFonts w:ascii="Palatino Linotype" w:hAnsi="Palatino Linotype" w:cs="Arial"/>
        </w:rPr>
        <w:t xml:space="preserve"> fecha </w:t>
      </w:r>
      <w:r w:rsidR="001C4DDA">
        <w:rPr>
          <w:rFonts w:ascii="Palatino Linotype" w:hAnsi="Palatino Linotype" w:cs="Arial"/>
        </w:rPr>
        <w:t>veinte</w:t>
      </w:r>
      <w:r w:rsidR="000029D2">
        <w:rPr>
          <w:rFonts w:ascii="Palatino Linotype" w:hAnsi="Palatino Linotype" w:cs="Arial"/>
        </w:rPr>
        <w:t xml:space="preserve"> </w:t>
      </w:r>
      <w:r w:rsidR="00967AD0" w:rsidRPr="000133F5">
        <w:rPr>
          <w:rFonts w:ascii="Palatino Linotype" w:hAnsi="Palatino Linotype"/>
        </w:rPr>
        <w:t xml:space="preserve">de </w:t>
      </w:r>
      <w:r w:rsidR="00D260C6">
        <w:rPr>
          <w:rFonts w:ascii="Palatino Linotype" w:hAnsi="Palatino Linotype"/>
        </w:rPr>
        <w:t>febrero</w:t>
      </w:r>
      <w:r w:rsidR="00143093">
        <w:rPr>
          <w:rFonts w:ascii="Palatino Linotype" w:hAnsi="Palatino Linotype"/>
        </w:rPr>
        <w:t xml:space="preserve"> de dos mil diecinueve.</w:t>
      </w:r>
    </w:p>
    <w:p w:rsidR="00D06012" w:rsidRPr="000133F5" w:rsidRDefault="00D06012" w:rsidP="0094163E">
      <w:pPr>
        <w:spacing w:before="240" w:after="240" w:line="360" w:lineRule="auto"/>
        <w:jc w:val="both"/>
        <w:rPr>
          <w:rFonts w:ascii="Palatino Linotype" w:hAnsi="Palatino Linotype" w:cs="Arial"/>
        </w:rPr>
      </w:pPr>
      <w:r w:rsidRPr="000133F5">
        <w:rPr>
          <w:rFonts w:ascii="Palatino Linotype" w:hAnsi="Palatino Linotype" w:cs="Arial"/>
          <w:b/>
        </w:rPr>
        <w:t>VISTO</w:t>
      </w:r>
      <w:r w:rsidR="00DA0B63" w:rsidRPr="000133F5">
        <w:rPr>
          <w:rFonts w:ascii="Palatino Linotype" w:hAnsi="Palatino Linotype" w:cs="Arial"/>
          <w:b/>
        </w:rPr>
        <w:t>S</w:t>
      </w:r>
      <w:r w:rsidR="00DA0B63" w:rsidRPr="000133F5">
        <w:rPr>
          <w:rFonts w:ascii="Palatino Linotype" w:hAnsi="Palatino Linotype" w:cs="Arial"/>
        </w:rPr>
        <w:t xml:space="preserve"> </w:t>
      </w:r>
      <w:r w:rsidR="009A618A" w:rsidRPr="000133F5">
        <w:rPr>
          <w:rFonts w:ascii="Palatino Linotype" w:hAnsi="Palatino Linotype" w:cs="Arial"/>
        </w:rPr>
        <w:t>l</w:t>
      </w:r>
      <w:r w:rsidR="00DA0B63" w:rsidRPr="000133F5">
        <w:rPr>
          <w:rFonts w:ascii="Palatino Linotype" w:hAnsi="Palatino Linotype" w:cs="Arial"/>
        </w:rPr>
        <w:t xml:space="preserve">os </w:t>
      </w:r>
      <w:r w:rsidRPr="000133F5">
        <w:rPr>
          <w:rFonts w:ascii="Palatino Linotype" w:hAnsi="Palatino Linotype" w:cs="Arial"/>
        </w:rPr>
        <w:t>expediente</w:t>
      </w:r>
      <w:r w:rsidR="00DA0B63" w:rsidRPr="000133F5">
        <w:rPr>
          <w:rFonts w:ascii="Palatino Linotype" w:hAnsi="Palatino Linotype" w:cs="Arial"/>
        </w:rPr>
        <w:t xml:space="preserve">s </w:t>
      </w:r>
      <w:r w:rsidRPr="000133F5">
        <w:rPr>
          <w:rFonts w:ascii="Palatino Linotype" w:hAnsi="Palatino Linotype" w:cs="Arial"/>
        </w:rPr>
        <w:t>formado</w:t>
      </w:r>
      <w:r w:rsidR="00DA0B63" w:rsidRPr="000133F5">
        <w:rPr>
          <w:rFonts w:ascii="Palatino Linotype" w:hAnsi="Palatino Linotype" w:cs="Arial"/>
        </w:rPr>
        <w:t>s</w:t>
      </w:r>
      <w:r w:rsidRPr="000133F5">
        <w:rPr>
          <w:rFonts w:ascii="Palatino Linotype" w:hAnsi="Palatino Linotype" w:cs="Arial"/>
        </w:rPr>
        <w:t xml:space="preserve"> con motivo de</w:t>
      </w:r>
      <w:r w:rsidR="00DA0B63" w:rsidRPr="000133F5">
        <w:rPr>
          <w:rFonts w:ascii="Palatino Linotype" w:hAnsi="Palatino Linotype" w:cs="Arial"/>
        </w:rPr>
        <w:t xml:space="preserve"> </w:t>
      </w:r>
      <w:r w:rsidRPr="000133F5">
        <w:rPr>
          <w:rFonts w:ascii="Palatino Linotype" w:hAnsi="Palatino Linotype" w:cs="Arial"/>
        </w:rPr>
        <w:t>l</w:t>
      </w:r>
      <w:r w:rsidR="00DA0B63" w:rsidRPr="000133F5">
        <w:rPr>
          <w:rFonts w:ascii="Palatino Linotype" w:hAnsi="Palatino Linotype" w:cs="Arial"/>
        </w:rPr>
        <w:t>os</w:t>
      </w:r>
      <w:r w:rsidR="009A618A" w:rsidRPr="000133F5">
        <w:rPr>
          <w:rFonts w:ascii="Palatino Linotype" w:hAnsi="Palatino Linotype" w:cs="Arial"/>
        </w:rPr>
        <w:t xml:space="preserve"> </w:t>
      </w:r>
      <w:r w:rsidRPr="000133F5">
        <w:rPr>
          <w:rFonts w:ascii="Palatino Linotype" w:hAnsi="Palatino Linotype" w:cs="Arial"/>
        </w:rPr>
        <w:t>recurso</w:t>
      </w:r>
      <w:r w:rsidR="00DA0B63" w:rsidRPr="000133F5">
        <w:rPr>
          <w:rFonts w:ascii="Palatino Linotype" w:hAnsi="Palatino Linotype" w:cs="Arial"/>
        </w:rPr>
        <w:t>s</w:t>
      </w:r>
      <w:r w:rsidRPr="000133F5">
        <w:rPr>
          <w:rFonts w:ascii="Palatino Linotype" w:hAnsi="Palatino Linotype" w:cs="Arial"/>
        </w:rPr>
        <w:t xml:space="preserve"> de revisión</w:t>
      </w:r>
      <w:r w:rsidR="001A49E1">
        <w:rPr>
          <w:rFonts w:ascii="Palatino Linotype" w:hAnsi="Palatino Linotype" w:cs="Arial"/>
        </w:rPr>
        <w:t xml:space="preserve"> </w:t>
      </w:r>
      <w:r w:rsidR="00E253F7" w:rsidRPr="00E253F7">
        <w:rPr>
          <w:rFonts w:ascii="Palatino Linotype" w:hAnsi="Palatino Linotype" w:cs="Arial"/>
          <w:b/>
        </w:rPr>
        <w:t>04424/INFOEM/IP/RR/2018, 04440/INFOEM/IP/RR/2018, 04443/INFOEM/IP/RR/2018 y 04</w:t>
      </w:r>
      <w:r w:rsidR="00E253F7">
        <w:rPr>
          <w:rFonts w:ascii="Palatino Linotype" w:hAnsi="Palatino Linotype" w:cs="Arial"/>
          <w:b/>
        </w:rPr>
        <w:t>444/INFOEM/IP/RR/2018</w:t>
      </w:r>
      <w:r w:rsidR="006F25D2">
        <w:rPr>
          <w:rFonts w:ascii="Palatino Linotype" w:hAnsi="Palatino Linotype" w:cs="Arial"/>
          <w:b/>
        </w:rPr>
        <w:t xml:space="preserve">, </w:t>
      </w:r>
      <w:r w:rsidR="00DA0B63" w:rsidRPr="000133F5">
        <w:rPr>
          <w:rFonts w:ascii="Palatino Linotype" w:hAnsi="Palatino Linotype" w:cs="Arial"/>
        </w:rPr>
        <w:t xml:space="preserve">acumulados, </w:t>
      </w:r>
      <w:r w:rsidR="007C1B36" w:rsidRPr="000133F5">
        <w:rPr>
          <w:rFonts w:ascii="Palatino Linotype" w:hAnsi="Palatino Linotype" w:cs="Arial"/>
        </w:rPr>
        <w:t>interpuesto</w:t>
      </w:r>
      <w:r w:rsidR="00DA0B63" w:rsidRPr="000133F5">
        <w:rPr>
          <w:rFonts w:ascii="Palatino Linotype" w:hAnsi="Palatino Linotype" w:cs="Arial"/>
        </w:rPr>
        <w:t>s</w:t>
      </w:r>
      <w:r w:rsidR="00000739" w:rsidRPr="000133F5">
        <w:rPr>
          <w:rFonts w:ascii="Palatino Linotype" w:hAnsi="Palatino Linotype" w:cs="Arial"/>
        </w:rPr>
        <w:t xml:space="preserve"> por </w:t>
      </w:r>
      <w:r w:rsidR="00CC5A2C" w:rsidRPr="00CC5A2C">
        <w:rPr>
          <w:rFonts w:ascii="Palatino Linotype" w:hAnsi="Palatino Linotype" w:cs="Arial"/>
          <w:b/>
        </w:rPr>
        <w:t>XXXXXXX XXXXXX XXXXX</w:t>
      </w:r>
      <w:r w:rsidR="007746A1">
        <w:rPr>
          <w:rFonts w:ascii="Palatino Linotype" w:hAnsi="Palatino Linotype" w:cs="Arial"/>
          <w:b/>
        </w:rPr>
        <w:t xml:space="preserve">, </w:t>
      </w:r>
      <w:r w:rsidR="0094163E" w:rsidRPr="000133F5">
        <w:rPr>
          <w:rFonts w:ascii="Palatino Linotype" w:hAnsi="Palatino Linotype" w:cs="Arial"/>
          <w:b/>
        </w:rPr>
        <w:t xml:space="preserve"> </w:t>
      </w:r>
      <w:r w:rsidRPr="000133F5">
        <w:rPr>
          <w:rFonts w:ascii="Palatino Linotype" w:hAnsi="Palatino Linotype" w:cs="Arial"/>
        </w:rPr>
        <w:t>en lo</w:t>
      </w:r>
      <w:r w:rsidR="00507237" w:rsidRPr="000133F5">
        <w:rPr>
          <w:rFonts w:ascii="Palatino Linotype" w:hAnsi="Palatino Linotype" w:cs="Arial"/>
        </w:rPr>
        <w:t xml:space="preserve"> </w:t>
      </w:r>
      <w:r w:rsidRPr="000133F5">
        <w:rPr>
          <w:rFonts w:ascii="Palatino Linotype" w:hAnsi="Palatino Linotype" w:cs="Arial"/>
        </w:rPr>
        <w:t>sucesivo</w:t>
      </w:r>
      <w:r w:rsidR="00875261">
        <w:rPr>
          <w:rFonts w:ascii="Palatino Linotype" w:hAnsi="Palatino Linotype" w:cs="Arial"/>
          <w:b/>
        </w:rPr>
        <w:t xml:space="preserve"> </w:t>
      </w:r>
      <w:r w:rsidR="00CC7F49" w:rsidRPr="00CC7F49">
        <w:rPr>
          <w:rFonts w:ascii="Palatino Linotype" w:hAnsi="Palatino Linotype" w:cs="Arial"/>
        </w:rPr>
        <w:t xml:space="preserve">el </w:t>
      </w:r>
      <w:r w:rsidR="00B05E70" w:rsidRPr="000133F5">
        <w:rPr>
          <w:rFonts w:ascii="Palatino Linotype" w:hAnsi="Palatino Linotype" w:cs="Arial"/>
          <w:b/>
        </w:rPr>
        <w:t>RECURRENTE</w:t>
      </w:r>
      <w:r w:rsidRPr="000133F5">
        <w:rPr>
          <w:rFonts w:ascii="Palatino Linotype" w:hAnsi="Palatino Linotype" w:cs="Arial"/>
          <w:b/>
        </w:rPr>
        <w:t>,</w:t>
      </w:r>
      <w:r w:rsidRPr="000133F5">
        <w:rPr>
          <w:rFonts w:ascii="Palatino Linotype" w:hAnsi="Palatino Linotype" w:cs="Arial"/>
        </w:rPr>
        <w:t xml:space="preserve"> en contra de la</w:t>
      </w:r>
      <w:r w:rsidR="00DA0B63" w:rsidRPr="000133F5">
        <w:rPr>
          <w:rFonts w:ascii="Palatino Linotype" w:hAnsi="Palatino Linotype" w:cs="Arial"/>
        </w:rPr>
        <w:t>s</w:t>
      </w:r>
      <w:r w:rsidRPr="000133F5">
        <w:rPr>
          <w:rFonts w:ascii="Palatino Linotype" w:hAnsi="Palatino Linotype" w:cs="Arial"/>
        </w:rPr>
        <w:t xml:space="preserve"> respuesta</w:t>
      </w:r>
      <w:r w:rsidR="00DA0B63" w:rsidRPr="000133F5">
        <w:rPr>
          <w:rFonts w:ascii="Palatino Linotype" w:hAnsi="Palatino Linotype" w:cs="Arial"/>
        </w:rPr>
        <w:t>s</w:t>
      </w:r>
      <w:r w:rsidRPr="000133F5">
        <w:rPr>
          <w:rFonts w:ascii="Palatino Linotype" w:hAnsi="Palatino Linotype" w:cs="Arial"/>
        </w:rPr>
        <w:t xml:space="preserve"> emitida</w:t>
      </w:r>
      <w:r w:rsidR="00DA0B63" w:rsidRPr="000133F5">
        <w:rPr>
          <w:rFonts w:ascii="Palatino Linotype" w:hAnsi="Palatino Linotype" w:cs="Arial"/>
        </w:rPr>
        <w:t>s</w:t>
      </w:r>
      <w:r w:rsidRPr="000133F5">
        <w:rPr>
          <w:rFonts w:ascii="Palatino Linotype" w:hAnsi="Palatino Linotype" w:cs="Arial"/>
        </w:rPr>
        <w:t xml:space="preserve"> por </w:t>
      </w:r>
      <w:r w:rsidR="007746A1">
        <w:rPr>
          <w:rFonts w:ascii="Palatino Linotype" w:hAnsi="Palatino Linotype" w:cs="Arial"/>
        </w:rPr>
        <w:t xml:space="preserve">la </w:t>
      </w:r>
      <w:r w:rsidR="007746A1" w:rsidRPr="007746A1">
        <w:rPr>
          <w:rFonts w:ascii="Palatino Linotype" w:hAnsi="Palatino Linotype" w:cs="Arial"/>
          <w:b/>
        </w:rPr>
        <w:t>Universidad Politécnica del Valle de Toluca</w:t>
      </w:r>
      <w:r w:rsidR="00B3779A" w:rsidRPr="000133F5">
        <w:rPr>
          <w:rFonts w:ascii="Palatino Linotype" w:hAnsi="Palatino Linotype" w:cs="Arial"/>
          <w:b/>
        </w:rPr>
        <w:t xml:space="preserve">, </w:t>
      </w:r>
      <w:r w:rsidRPr="000133F5">
        <w:rPr>
          <w:rFonts w:ascii="Palatino Linotype" w:hAnsi="Palatino Linotype" w:cs="Arial"/>
        </w:rPr>
        <w:t xml:space="preserve">en lo sucesivo </w:t>
      </w:r>
      <w:r w:rsidR="007A1102" w:rsidRPr="000133F5">
        <w:rPr>
          <w:rFonts w:ascii="Palatino Linotype" w:hAnsi="Palatino Linotype" w:cs="Arial"/>
        </w:rPr>
        <w:t xml:space="preserve">el </w:t>
      </w:r>
      <w:r w:rsidRPr="000133F5">
        <w:rPr>
          <w:rFonts w:ascii="Palatino Linotype" w:hAnsi="Palatino Linotype" w:cs="Arial"/>
          <w:b/>
        </w:rPr>
        <w:t xml:space="preserve">SUJETO OBLIGADO, </w:t>
      </w:r>
      <w:r w:rsidRPr="000133F5">
        <w:rPr>
          <w:rFonts w:ascii="Palatino Linotype" w:hAnsi="Palatino Linotype" w:cs="Arial"/>
        </w:rPr>
        <w:t>se</w:t>
      </w:r>
      <w:r w:rsidR="00E9691F" w:rsidRPr="000133F5">
        <w:rPr>
          <w:rFonts w:ascii="Palatino Linotype" w:hAnsi="Palatino Linotype" w:cs="Arial"/>
        </w:rPr>
        <w:t xml:space="preserve"> </w:t>
      </w:r>
      <w:r w:rsidRPr="000133F5">
        <w:rPr>
          <w:rFonts w:ascii="Palatino Linotype" w:hAnsi="Palatino Linotype" w:cs="Arial"/>
        </w:rPr>
        <w:t>procede a dictar la presente resolución con base en lo</w:t>
      </w:r>
      <w:r w:rsidR="00B21DCC" w:rsidRPr="000133F5">
        <w:rPr>
          <w:rFonts w:ascii="Palatino Linotype" w:hAnsi="Palatino Linotype" w:cs="Arial"/>
        </w:rPr>
        <w:t>s</w:t>
      </w:r>
      <w:r w:rsidRPr="000133F5">
        <w:rPr>
          <w:rFonts w:ascii="Palatino Linotype" w:hAnsi="Palatino Linotype" w:cs="Arial"/>
        </w:rPr>
        <w:t xml:space="preserve"> siguiente</w:t>
      </w:r>
      <w:r w:rsidR="00B21DCC" w:rsidRPr="000133F5">
        <w:rPr>
          <w:rFonts w:ascii="Palatino Linotype" w:hAnsi="Palatino Linotype" w:cs="Arial"/>
        </w:rPr>
        <w:t>s</w:t>
      </w:r>
      <w:r w:rsidRPr="000133F5">
        <w:rPr>
          <w:rFonts w:ascii="Palatino Linotype" w:hAnsi="Palatino Linotype" w:cs="Arial"/>
        </w:rPr>
        <w:t xml:space="preserve">: </w:t>
      </w:r>
    </w:p>
    <w:p w:rsidR="00BD58D9" w:rsidRPr="000133F5" w:rsidRDefault="00BD58D9" w:rsidP="00BD58D9">
      <w:pPr>
        <w:spacing w:before="240" w:after="240" w:line="360" w:lineRule="auto"/>
        <w:jc w:val="center"/>
        <w:rPr>
          <w:rFonts w:ascii="Palatino Linotype" w:hAnsi="Palatino Linotype" w:cs="Arial"/>
          <w:b/>
          <w:sz w:val="28"/>
          <w:szCs w:val="28"/>
        </w:rPr>
      </w:pPr>
      <w:r w:rsidRPr="000133F5">
        <w:rPr>
          <w:rFonts w:ascii="Palatino Linotype" w:hAnsi="Palatino Linotype"/>
          <w:b/>
        </w:rPr>
        <w:t>A N T E C E D E N T E S</w:t>
      </w:r>
    </w:p>
    <w:p w:rsidR="00D06012" w:rsidRPr="000133F5" w:rsidRDefault="009F7616" w:rsidP="009143B4">
      <w:pPr>
        <w:spacing w:before="240" w:after="240" w:line="360" w:lineRule="auto"/>
        <w:jc w:val="both"/>
        <w:rPr>
          <w:rFonts w:ascii="Palatino Linotype" w:hAnsi="Palatino Linotype" w:cs="Arial"/>
        </w:rPr>
      </w:pPr>
      <w:r w:rsidRPr="000133F5">
        <w:rPr>
          <w:rFonts w:ascii="Palatino Linotype" w:hAnsi="Palatino Linotype" w:cs="Arial"/>
          <w:b/>
          <w:sz w:val="28"/>
          <w:szCs w:val="28"/>
        </w:rPr>
        <w:t>1. Solicitud</w:t>
      </w:r>
      <w:r w:rsidR="00DA0B63" w:rsidRPr="000133F5">
        <w:rPr>
          <w:rFonts w:ascii="Palatino Linotype" w:hAnsi="Palatino Linotype" w:cs="Arial"/>
          <w:b/>
          <w:sz w:val="28"/>
          <w:szCs w:val="28"/>
        </w:rPr>
        <w:t>es</w:t>
      </w:r>
      <w:r w:rsidRPr="000133F5">
        <w:rPr>
          <w:rFonts w:ascii="Palatino Linotype" w:hAnsi="Palatino Linotype" w:cs="Arial"/>
          <w:b/>
          <w:sz w:val="28"/>
          <w:szCs w:val="28"/>
        </w:rPr>
        <w:t xml:space="preserve"> de acceso a la información.</w:t>
      </w:r>
      <w:r w:rsidRPr="000133F5">
        <w:rPr>
          <w:rFonts w:ascii="Palatino Linotype" w:hAnsi="Palatino Linotype" w:cs="Arial"/>
          <w:sz w:val="28"/>
          <w:szCs w:val="28"/>
        </w:rPr>
        <w:t xml:space="preserve"> </w:t>
      </w:r>
      <w:r w:rsidR="00D06012" w:rsidRPr="000133F5">
        <w:rPr>
          <w:rFonts w:ascii="Palatino Linotype" w:hAnsi="Palatino Linotype" w:cs="Arial"/>
          <w:b/>
        </w:rPr>
        <w:t xml:space="preserve"> </w:t>
      </w:r>
      <w:r w:rsidR="00B45BD6" w:rsidRPr="000133F5">
        <w:rPr>
          <w:rFonts w:ascii="Palatino Linotype" w:hAnsi="Palatino Linotype" w:cs="Arial"/>
        </w:rPr>
        <w:t>E</w:t>
      </w:r>
      <w:r w:rsidR="00B21DCC" w:rsidRPr="000133F5">
        <w:rPr>
          <w:rFonts w:ascii="Palatino Linotype" w:hAnsi="Palatino Linotype" w:cs="Arial"/>
        </w:rPr>
        <w:t>n fecha</w:t>
      </w:r>
      <w:r w:rsidR="006B169B" w:rsidRPr="000133F5">
        <w:rPr>
          <w:rFonts w:ascii="Palatino Linotype" w:hAnsi="Palatino Linotype" w:cs="Arial"/>
        </w:rPr>
        <w:t>s</w:t>
      </w:r>
      <w:r w:rsidR="00B05E70" w:rsidRPr="000133F5">
        <w:rPr>
          <w:rFonts w:ascii="Palatino Linotype" w:hAnsi="Palatino Linotype" w:cs="Arial"/>
        </w:rPr>
        <w:t xml:space="preserve"> </w:t>
      </w:r>
      <w:r w:rsidR="00E253F7">
        <w:rPr>
          <w:rFonts w:ascii="Palatino Linotype" w:hAnsi="Palatino Linotype" w:cs="Arial"/>
          <w:b/>
        </w:rPr>
        <w:t>dieciséis y veinti</w:t>
      </w:r>
      <w:r w:rsidR="00222CA7">
        <w:rPr>
          <w:rFonts w:ascii="Palatino Linotype" w:hAnsi="Palatino Linotype" w:cs="Arial"/>
          <w:b/>
        </w:rPr>
        <w:t>nueve</w:t>
      </w:r>
      <w:r w:rsidR="001A49E1">
        <w:rPr>
          <w:rFonts w:ascii="Palatino Linotype" w:hAnsi="Palatino Linotype" w:cs="Arial"/>
          <w:b/>
        </w:rPr>
        <w:t xml:space="preserve"> de octubre</w:t>
      </w:r>
      <w:r w:rsidR="00916D45">
        <w:rPr>
          <w:rFonts w:ascii="Palatino Linotype" w:hAnsi="Palatino Linotype" w:cs="Arial"/>
          <w:b/>
        </w:rPr>
        <w:t xml:space="preserve"> </w:t>
      </w:r>
      <w:r w:rsidR="00270ADA" w:rsidRPr="000133F5">
        <w:rPr>
          <w:rFonts w:ascii="Palatino Linotype" w:hAnsi="Palatino Linotype" w:cs="Arial"/>
          <w:b/>
        </w:rPr>
        <w:t xml:space="preserve">de </w:t>
      </w:r>
      <w:r w:rsidR="003C338A" w:rsidRPr="000133F5">
        <w:rPr>
          <w:rFonts w:ascii="Palatino Linotype" w:hAnsi="Palatino Linotype" w:cs="Arial"/>
          <w:b/>
        </w:rPr>
        <w:t xml:space="preserve">dos mil </w:t>
      </w:r>
      <w:r w:rsidR="002B034D" w:rsidRPr="000133F5">
        <w:rPr>
          <w:rFonts w:ascii="Palatino Linotype" w:hAnsi="Palatino Linotype" w:cs="Arial"/>
          <w:b/>
        </w:rPr>
        <w:t>dieci</w:t>
      </w:r>
      <w:r w:rsidR="009F0BFA" w:rsidRPr="000133F5">
        <w:rPr>
          <w:rFonts w:ascii="Palatino Linotype" w:hAnsi="Palatino Linotype" w:cs="Arial"/>
          <w:b/>
        </w:rPr>
        <w:t>ocho</w:t>
      </w:r>
      <w:r w:rsidR="00D06012" w:rsidRPr="000133F5">
        <w:rPr>
          <w:rFonts w:ascii="Palatino Linotype" w:hAnsi="Palatino Linotype" w:cs="Arial"/>
          <w:b/>
        </w:rPr>
        <w:t>,</w:t>
      </w:r>
      <w:r w:rsidR="00100B43" w:rsidRPr="000133F5">
        <w:rPr>
          <w:rFonts w:ascii="Palatino Linotype" w:hAnsi="Palatino Linotype" w:cs="Arial"/>
          <w:b/>
        </w:rPr>
        <w:t xml:space="preserve"> </w:t>
      </w:r>
      <w:r w:rsidR="00E253F7">
        <w:rPr>
          <w:rFonts w:ascii="Palatino Linotype" w:hAnsi="Palatino Linotype" w:cs="Arial"/>
        </w:rPr>
        <w:t xml:space="preserve">el </w:t>
      </w:r>
      <w:r w:rsidR="00100B43" w:rsidRPr="000133F5">
        <w:rPr>
          <w:rFonts w:ascii="Palatino Linotype" w:hAnsi="Palatino Linotype" w:cs="Arial"/>
          <w:b/>
        </w:rPr>
        <w:t>RECURRENTE</w:t>
      </w:r>
      <w:r w:rsidR="00100B43" w:rsidRPr="000133F5">
        <w:rPr>
          <w:rFonts w:ascii="Palatino Linotype" w:hAnsi="Palatino Linotype" w:cs="Arial"/>
        </w:rPr>
        <w:t xml:space="preserve"> </w:t>
      </w:r>
      <w:r w:rsidR="00D06012" w:rsidRPr="000133F5">
        <w:rPr>
          <w:rFonts w:ascii="Palatino Linotype" w:hAnsi="Palatino Linotype" w:cs="Arial"/>
        </w:rPr>
        <w:t>presentó a través del Sistema de Acceso a la Informació</w:t>
      </w:r>
      <w:r w:rsidR="007A1102" w:rsidRPr="000133F5">
        <w:rPr>
          <w:rFonts w:ascii="Palatino Linotype" w:hAnsi="Palatino Linotype" w:cs="Arial"/>
        </w:rPr>
        <w:t xml:space="preserve">n Mexiquense, en lo subsecuente el </w:t>
      </w:r>
      <w:r w:rsidR="00D06012" w:rsidRPr="000133F5">
        <w:rPr>
          <w:rFonts w:ascii="Palatino Linotype" w:hAnsi="Palatino Linotype" w:cs="Arial"/>
          <w:b/>
        </w:rPr>
        <w:t>SAIMEX</w:t>
      </w:r>
      <w:r w:rsidR="00D06012" w:rsidRPr="000133F5">
        <w:rPr>
          <w:rFonts w:ascii="Palatino Linotype" w:hAnsi="Palatino Linotype" w:cs="Arial"/>
        </w:rPr>
        <w:t xml:space="preserve"> ante </w:t>
      </w:r>
      <w:r w:rsidR="007A1102" w:rsidRPr="000133F5">
        <w:rPr>
          <w:rFonts w:ascii="Palatino Linotype" w:hAnsi="Palatino Linotype" w:cs="Arial"/>
        </w:rPr>
        <w:t xml:space="preserve">el </w:t>
      </w:r>
      <w:r w:rsidR="00D06012" w:rsidRPr="000133F5">
        <w:rPr>
          <w:rFonts w:ascii="Palatino Linotype" w:hAnsi="Palatino Linotype" w:cs="Arial"/>
          <w:b/>
        </w:rPr>
        <w:t>SUJETO OBLIGADO</w:t>
      </w:r>
      <w:r w:rsidR="00D06012" w:rsidRPr="000133F5">
        <w:rPr>
          <w:rFonts w:ascii="Palatino Linotype" w:hAnsi="Palatino Linotype" w:cs="Arial"/>
        </w:rPr>
        <w:t>, la</w:t>
      </w:r>
      <w:r w:rsidR="00DA0B63" w:rsidRPr="000133F5">
        <w:rPr>
          <w:rFonts w:ascii="Palatino Linotype" w:hAnsi="Palatino Linotype" w:cs="Arial"/>
        </w:rPr>
        <w:t>s</w:t>
      </w:r>
      <w:r w:rsidR="00D06012" w:rsidRPr="000133F5">
        <w:rPr>
          <w:rFonts w:ascii="Palatino Linotype" w:hAnsi="Palatino Linotype" w:cs="Arial"/>
        </w:rPr>
        <w:t xml:space="preserve"> solicitud</w:t>
      </w:r>
      <w:r w:rsidR="00DA0B63" w:rsidRPr="000133F5">
        <w:rPr>
          <w:rFonts w:ascii="Palatino Linotype" w:hAnsi="Palatino Linotype" w:cs="Arial"/>
        </w:rPr>
        <w:t>es</w:t>
      </w:r>
      <w:r w:rsidR="00D06012" w:rsidRPr="000133F5">
        <w:rPr>
          <w:rFonts w:ascii="Palatino Linotype" w:hAnsi="Palatino Linotype" w:cs="Arial"/>
        </w:rPr>
        <w:t xml:space="preserve"> de acceso a la información pública, a la</w:t>
      </w:r>
      <w:r w:rsidR="00DA0B63" w:rsidRPr="000133F5">
        <w:rPr>
          <w:rFonts w:ascii="Palatino Linotype" w:hAnsi="Palatino Linotype" w:cs="Arial"/>
        </w:rPr>
        <w:t>s</w:t>
      </w:r>
      <w:r w:rsidR="00D06012" w:rsidRPr="000133F5">
        <w:rPr>
          <w:rFonts w:ascii="Palatino Linotype" w:hAnsi="Palatino Linotype" w:cs="Arial"/>
        </w:rPr>
        <w:t xml:space="preserve"> que se le</w:t>
      </w:r>
      <w:r w:rsidR="00DA0B63" w:rsidRPr="000133F5">
        <w:rPr>
          <w:rFonts w:ascii="Palatino Linotype" w:hAnsi="Palatino Linotype" w:cs="Arial"/>
        </w:rPr>
        <w:t>s</w:t>
      </w:r>
      <w:r w:rsidR="00D06012" w:rsidRPr="000133F5">
        <w:rPr>
          <w:rFonts w:ascii="Palatino Linotype" w:hAnsi="Palatino Linotype" w:cs="Arial"/>
        </w:rPr>
        <w:t xml:space="preserve"> asign</w:t>
      </w:r>
      <w:r w:rsidR="003C338A" w:rsidRPr="000133F5">
        <w:rPr>
          <w:rFonts w:ascii="Palatino Linotype" w:hAnsi="Palatino Linotype" w:cs="Arial"/>
        </w:rPr>
        <w:t xml:space="preserve">aron los números </w:t>
      </w:r>
      <w:r w:rsidR="00E253F7" w:rsidRPr="00E253F7">
        <w:rPr>
          <w:rFonts w:ascii="Palatino Linotype" w:hAnsi="Palatino Linotype" w:cs="Arial"/>
          <w:b/>
        </w:rPr>
        <w:t>01359/UPVT/IP/2018</w:t>
      </w:r>
      <w:r w:rsidR="00E253F7">
        <w:rPr>
          <w:rFonts w:ascii="Palatino Linotype" w:hAnsi="Palatino Linotype" w:cs="Arial"/>
          <w:b/>
        </w:rPr>
        <w:t xml:space="preserve">, </w:t>
      </w:r>
      <w:r w:rsidR="00E253F7" w:rsidRPr="00E253F7">
        <w:rPr>
          <w:rFonts w:ascii="Palatino Linotype" w:hAnsi="Palatino Linotype" w:cs="Arial"/>
          <w:b/>
        </w:rPr>
        <w:t>01439/UPVT/IP/2018</w:t>
      </w:r>
      <w:r w:rsidR="00E253F7">
        <w:rPr>
          <w:rFonts w:ascii="Palatino Linotype" w:hAnsi="Palatino Linotype" w:cs="Arial"/>
          <w:b/>
        </w:rPr>
        <w:t xml:space="preserve">, </w:t>
      </w:r>
      <w:r w:rsidR="00E253F7" w:rsidRPr="00E253F7">
        <w:rPr>
          <w:rFonts w:ascii="Palatino Linotype" w:hAnsi="Palatino Linotype" w:cs="Arial"/>
          <w:b/>
        </w:rPr>
        <w:t>01443/UPVT/IP/2018</w:t>
      </w:r>
      <w:r w:rsidR="008840F5">
        <w:rPr>
          <w:rFonts w:ascii="Palatino Linotype" w:hAnsi="Palatino Linotype" w:cs="Arial"/>
          <w:b/>
        </w:rPr>
        <w:t xml:space="preserve"> y </w:t>
      </w:r>
      <w:r w:rsidR="00E253F7" w:rsidRPr="00E253F7">
        <w:rPr>
          <w:rFonts w:ascii="Palatino Linotype" w:hAnsi="Palatino Linotype" w:cs="Arial"/>
          <w:b/>
        </w:rPr>
        <w:t>01444/UPVT/IP/2018</w:t>
      </w:r>
      <w:r w:rsidR="008840F5">
        <w:rPr>
          <w:rFonts w:ascii="Palatino Linotype" w:hAnsi="Palatino Linotype" w:cs="Arial"/>
          <w:b/>
        </w:rPr>
        <w:t xml:space="preserve">,  </w:t>
      </w:r>
      <w:r w:rsidR="00D06012" w:rsidRPr="000133F5">
        <w:rPr>
          <w:rFonts w:ascii="Palatino Linotype" w:hAnsi="Palatino Linotype" w:cs="Arial"/>
        </w:rPr>
        <w:t>mediante la</w:t>
      </w:r>
      <w:r w:rsidR="00DA0B63" w:rsidRPr="000133F5">
        <w:rPr>
          <w:rFonts w:ascii="Palatino Linotype" w:hAnsi="Palatino Linotype" w:cs="Arial"/>
        </w:rPr>
        <w:t>s</w:t>
      </w:r>
      <w:r w:rsidR="00D06012" w:rsidRPr="000133F5">
        <w:rPr>
          <w:rFonts w:ascii="Palatino Linotype" w:hAnsi="Palatino Linotype" w:cs="Arial"/>
        </w:rPr>
        <w:t xml:space="preserve"> cual</w:t>
      </w:r>
      <w:r w:rsidR="00DA0B63" w:rsidRPr="000133F5">
        <w:rPr>
          <w:rFonts w:ascii="Palatino Linotype" w:hAnsi="Palatino Linotype" w:cs="Arial"/>
        </w:rPr>
        <w:t>es</w:t>
      </w:r>
      <w:r w:rsidR="00D06012" w:rsidRPr="000133F5">
        <w:rPr>
          <w:rFonts w:ascii="Palatino Linotype" w:hAnsi="Palatino Linotype" w:cs="Arial"/>
        </w:rPr>
        <w:t xml:space="preserve"> </w:t>
      </w:r>
      <w:r w:rsidR="00F077F3" w:rsidRPr="000133F5">
        <w:rPr>
          <w:rFonts w:ascii="Palatino Linotype" w:hAnsi="Palatino Linotype" w:cs="Arial"/>
        </w:rPr>
        <w:t>requirió</w:t>
      </w:r>
      <w:r w:rsidR="00E07049" w:rsidRPr="000133F5">
        <w:rPr>
          <w:rFonts w:ascii="Palatino Linotype" w:hAnsi="Palatino Linotype" w:cs="Arial"/>
        </w:rPr>
        <w:t xml:space="preserve"> </w:t>
      </w:r>
      <w:r w:rsidR="00EA1279" w:rsidRPr="000133F5">
        <w:rPr>
          <w:rFonts w:ascii="Palatino Linotype" w:hAnsi="Palatino Linotype" w:cs="Arial"/>
        </w:rPr>
        <w:t xml:space="preserve">la información </w:t>
      </w:r>
      <w:r w:rsidR="00D06012" w:rsidRPr="000133F5">
        <w:rPr>
          <w:rFonts w:ascii="Palatino Linotype" w:hAnsi="Palatino Linotype" w:cs="Arial"/>
        </w:rPr>
        <w:t xml:space="preserve">siguiente: </w:t>
      </w:r>
    </w:p>
    <w:p w:rsidR="00C67E50" w:rsidRDefault="00E253F7" w:rsidP="00222CA7">
      <w:pPr>
        <w:ind w:left="567" w:right="900"/>
        <w:jc w:val="both"/>
        <w:rPr>
          <w:rFonts w:ascii="Palatino Linotype" w:hAnsi="Palatino Linotype" w:cs="Arial"/>
          <w:i/>
          <w:sz w:val="22"/>
          <w:szCs w:val="22"/>
        </w:rPr>
      </w:pPr>
      <w:r w:rsidRPr="00E253F7">
        <w:rPr>
          <w:rFonts w:ascii="Palatino Linotype" w:hAnsi="Palatino Linotype" w:cs="Arial"/>
          <w:b/>
        </w:rPr>
        <w:t>01359/UPVT/IP/2018</w:t>
      </w:r>
      <w:r w:rsidR="00C67E50" w:rsidRPr="00A93F87">
        <w:rPr>
          <w:rFonts w:ascii="Palatino Linotype" w:hAnsi="Palatino Linotype" w:cs="Arial"/>
          <w:b/>
          <w:sz w:val="22"/>
          <w:szCs w:val="22"/>
        </w:rPr>
        <w:t xml:space="preserve">: </w:t>
      </w:r>
      <w:r w:rsidR="00C67E50" w:rsidRPr="00A93F87">
        <w:rPr>
          <w:rFonts w:ascii="Palatino Linotype" w:hAnsi="Palatino Linotype" w:cs="Arial"/>
          <w:i/>
          <w:sz w:val="22"/>
          <w:szCs w:val="22"/>
        </w:rPr>
        <w:t>“</w:t>
      </w:r>
      <w:r w:rsidRPr="00E253F7">
        <w:rPr>
          <w:rFonts w:ascii="Palatino Linotype" w:hAnsi="Palatino Linotype" w:cs="Arial"/>
          <w:i/>
          <w:sz w:val="22"/>
          <w:szCs w:val="22"/>
        </w:rPr>
        <w:t>Proceso de selección para colocar a Diana Palacios en suplencia y funciones de la Dirección de Ingeniería Mecatrónica</w:t>
      </w:r>
      <w:r w:rsidR="00057E0B" w:rsidRPr="00A93F87">
        <w:rPr>
          <w:rFonts w:ascii="Palatino Linotype" w:hAnsi="Palatino Linotype" w:cs="Arial"/>
          <w:i/>
          <w:sz w:val="22"/>
          <w:szCs w:val="22"/>
        </w:rPr>
        <w:t xml:space="preserve">” </w:t>
      </w:r>
      <w:r w:rsidR="00C67E50" w:rsidRPr="00A93F87">
        <w:rPr>
          <w:rFonts w:ascii="Palatino Linotype" w:hAnsi="Palatino Linotype" w:cs="Arial"/>
          <w:i/>
          <w:sz w:val="22"/>
          <w:szCs w:val="22"/>
        </w:rPr>
        <w:t>(Sic)</w:t>
      </w:r>
    </w:p>
    <w:p w:rsidR="00D775E8" w:rsidRDefault="00D775E8" w:rsidP="00222CA7">
      <w:pPr>
        <w:ind w:left="567" w:right="900"/>
        <w:jc w:val="both"/>
        <w:rPr>
          <w:rFonts w:ascii="Palatino Linotype" w:hAnsi="Palatino Linotype" w:cs="Arial"/>
          <w:b/>
          <w:sz w:val="22"/>
          <w:szCs w:val="22"/>
        </w:rPr>
      </w:pPr>
    </w:p>
    <w:p w:rsidR="008840F5" w:rsidRDefault="00E253F7" w:rsidP="00222CA7">
      <w:pPr>
        <w:ind w:left="567" w:right="900"/>
        <w:jc w:val="both"/>
        <w:rPr>
          <w:rFonts w:ascii="Palatino Linotype" w:hAnsi="Palatino Linotype" w:cs="Arial"/>
          <w:i/>
          <w:sz w:val="22"/>
          <w:szCs w:val="22"/>
        </w:rPr>
      </w:pPr>
      <w:r w:rsidRPr="00E253F7">
        <w:rPr>
          <w:rFonts w:ascii="Palatino Linotype" w:hAnsi="Palatino Linotype" w:cs="Arial"/>
          <w:b/>
        </w:rPr>
        <w:t>01439/UPVT/IP/2018</w:t>
      </w:r>
      <w:r w:rsidR="008840F5" w:rsidRPr="00A93F87">
        <w:rPr>
          <w:rFonts w:ascii="Palatino Linotype" w:hAnsi="Palatino Linotype" w:cs="Arial"/>
          <w:b/>
          <w:sz w:val="22"/>
          <w:szCs w:val="22"/>
        </w:rPr>
        <w:t xml:space="preserve">: </w:t>
      </w:r>
      <w:r w:rsidR="008840F5" w:rsidRPr="00A93F87">
        <w:rPr>
          <w:rFonts w:ascii="Palatino Linotype" w:hAnsi="Palatino Linotype" w:cs="Arial"/>
          <w:i/>
          <w:sz w:val="22"/>
          <w:szCs w:val="22"/>
        </w:rPr>
        <w:t>“</w:t>
      </w:r>
      <w:r w:rsidRPr="00E253F7">
        <w:rPr>
          <w:rFonts w:ascii="Palatino Linotype" w:hAnsi="Palatino Linotype" w:cs="Arial"/>
          <w:i/>
          <w:sz w:val="22"/>
          <w:szCs w:val="22"/>
        </w:rPr>
        <w:t xml:space="preserve">Evidenciar el puesto de Asistente de Dirección que de acuerdo al siguiente link, ostenta Lilia Escobar </w:t>
      </w:r>
      <w:proofErr w:type="spellStart"/>
      <w:r w:rsidRPr="00E253F7">
        <w:rPr>
          <w:rFonts w:ascii="Palatino Linotype" w:hAnsi="Palatino Linotype" w:cs="Arial"/>
          <w:i/>
          <w:sz w:val="22"/>
          <w:szCs w:val="22"/>
        </w:rPr>
        <w:t>Mondragon</w:t>
      </w:r>
      <w:proofErr w:type="spellEnd"/>
      <w:r w:rsidRPr="00E253F7">
        <w:rPr>
          <w:rFonts w:ascii="Palatino Linotype" w:hAnsi="Palatino Linotype" w:cs="Arial"/>
          <w:i/>
          <w:sz w:val="22"/>
          <w:szCs w:val="22"/>
        </w:rPr>
        <w:t>, indicando su proceso de ingreso y promoción para tal cargo, https://mx.linkedin.com/in/lilia-escobar-mondrag%C3%B3n-05859b102</w:t>
      </w:r>
      <w:r w:rsidR="008840F5" w:rsidRPr="00A93F87">
        <w:rPr>
          <w:rFonts w:ascii="Palatino Linotype" w:hAnsi="Palatino Linotype" w:cs="Arial"/>
          <w:i/>
          <w:sz w:val="22"/>
          <w:szCs w:val="22"/>
        </w:rPr>
        <w:t>” (Sic)</w:t>
      </w:r>
    </w:p>
    <w:p w:rsidR="008840F5" w:rsidRDefault="008840F5" w:rsidP="00222CA7">
      <w:pPr>
        <w:ind w:left="567" w:right="900"/>
        <w:jc w:val="both"/>
        <w:rPr>
          <w:rFonts w:ascii="Palatino Linotype" w:hAnsi="Palatino Linotype" w:cs="Arial"/>
          <w:b/>
          <w:sz w:val="22"/>
          <w:szCs w:val="22"/>
        </w:rPr>
      </w:pPr>
    </w:p>
    <w:p w:rsidR="00E253F7" w:rsidRDefault="00E253F7" w:rsidP="00222CA7">
      <w:pPr>
        <w:ind w:left="567" w:right="900"/>
        <w:jc w:val="both"/>
        <w:rPr>
          <w:rFonts w:ascii="Palatino Linotype" w:hAnsi="Palatino Linotype" w:cs="Arial"/>
          <w:i/>
          <w:sz w:val="22"/>
          <w:szCs w:val="22"/>
        </w:rPr>
      </w:pPr>
      <w:r w:rsidRPr="00E253F7">
        <w:rPr>
          <w:rFonts w:ascii="Palatino Linotype" w:hAnsi="Palatino Linotype" w:cs="Arial"/>
          <w:b/>
        </w:rPr>
        <w:lastRenderedPageBreak/>
        <w:t>01443/UPVT/IP/2018</w:t>
      </w:r>
      <w:r w:rsidRPr="00A93F87">
        <w:rPr>
          <w:rFonts w:ascii="Palatino Linotype" w:hAnsi="Palatino Linotype" w:cs="Arial"/>
          <w:b/>
          <w:sz w:val="22"/>
          <w:szCs w:val="22"/>
        </w:rPr>
        <w:t xml:space="preserve">: </w:t>
      </w:r>
      <w:r w:rsidRPr="00A93F87">
        <w:rPr>
          <w:rFonts w:ascii="Palatino Linotype" w:hAnsi="Palatino Linotype" w:cs="Arial"/>
          <w:i/>
          <w:sz w:val="22"/>
          <w:szCs w:val="22"/>
        </w:rPr>
        <w:t>“</w:t>
      </w:r>
      <w:r w:rsidRPr="00E253F7">
        <w:rPr>
          <w:rFonts w:ascii="Palatino Linotype" w:hAnsi="Palatino Linotype" w:cs="Arial"/>
          <w:i/>
          <w:sz w:val="22"/>
          <w:szCs w:val="22"/>
        </w:rPr>
        <w:t>Proceso de selección para la designación del Titular, Encargado o Responsable de la Unidad de Transparencia de la institución</w:t>
      </w:r>
      <w:r w:rsidRPr="00A93F87">
        <w:rPr>
          <w:rFonts w:ascii="Palatino Linotype" w:hAnsi="Palatino Linotype" w:cs="Arial"/>
          <w:i/>
          <w:sz w:val="22"/>
          <w:szCs w:val="22"/>
        </w:rPr>
        <w:t>” (Sic)</w:t>
      </w:r>
    </w:p>
    <w:p w:rsidR="00E253F7" w:rsidRDefault="00E253F7" w:rsidP="00222CA7">
      <w:pPr>
        <w:ind w:left="567" w:right="900"/>
        <w:jc w:val="both"/>
        <w:rPr>
          <w:rFonts w:ascii="Palatino Linotype" w:hAnsi="Palatino Linotype" w:cs="Arial"/>
          <w:b/>
          <w:sz w:val="22"/>
          <w:szCs w:val="22"/>
        </w:rPr>
      </w:pPr>
    </w:p>
    <w:p w:rsidR="00E253F7" w:rsidRDefault="00E253F7" w:rsidP="00222CA7">
      <w:pPr>
        <w:ind w:left="567" w:right="900"/>
        <w:jc w:val="both"/>
        <w:rPr>
          <w:rFonts w:ascii="Palatino Linotype" w:hAnsi="Palatino Linotype" w:cs="Arial"/>
          <w:i/>
          <w:sz w:val="22"/>
          <w:szCs w:val="22"/>
        </w:rPr>
      </w:pPr>
      <w:r w:rsidRPr="00E253F7">
        <w:rPr>
          <w:rFonts w:ascii="Palatino Linotype" w:hAnsi="Palatino Linotype" w:cs="Arial"/>
          <w:b/>
        </w:rPr>
        <w:t>01444/UPVT/IP/2018</w:t>
      </w:r>
      <w:r w:rsidRPr="00A93F87">
        <w:rPr>
          <w:rFonts w:ascii="Palatino Linotype" w:hAnsi="Palatino Linotype" w:cs="Arial"/>
          <w:b/>
          <w:sz w:val="22"/>
          <w:szCs w:val="22"/>
        </w:rPr>
        <w:t xml:space="preserve">: </w:t>
      </w:r>
      <w:r w:rsidRPr="00A93F87">
        <w:rPr>
          <w:rFonts w:ascii="Palatino Linotype" w:hAnsi="Palatino Linotype" w:cs="Arial"/>
          <w:i/>
          <w:sz w:val="22"/>
          <w:szCs w:val="22"/>
        </w:rPr>
        <w:t>“</w:t>
      </w:r>
      <w:r w:rsidRPr="00E253F7">
        <w:rPr>
          <w:rFonts w:ascii="Palatino Linotype" w:hAnsi="Palatino Linotype" w:cs="Arial"/>
          <w:i/>
          <w:sz w:val="22"/>
          <w:szCs w:val="22"/>
        </w:rPr>
        <w:t>Proceso de selección para la designación del Titular, Encargado o Responsable de la Unidad de Transparencia de la institución</w:t>
      </w:r>
      <w:r w:rsidRPr="00A93F87">
        <w:rPr>
          <w:rFonts w:ascii="Palatino Linotype" w:hAnsi="Palatino Linotype" w:cs="Arial"/>
          <w:i/>
          <w:sz w:val="22"/>
          <w:szCs w:val="22"/>
        </w:rPr>
        <w:t>” (Sic)</w:t>
      </w:r>
    </w:p>
    <w:p w:rsidR="008840F5" w:rsidRDefault="008840F5" w:rsidP="007E7127">
      <w:pPr>
        <w:ind w:left="567"/>
        <w:jc w:val="both"/>
        <w:rPr>
          <w:rFonts w:ascii="Palatino Linotype" w:hAnsi="Palatino Linotype" w:cs="Arial"/>
          <w:b/>
          <w:sz w:val="22"/>
          <w:szCs w:val="22"/>
          <w:highlight w:val="green"/>
        </w:rPr>
      </w:pPr>
    </w:p>
    <w:p w:rsidR="00F004E5" w:rsidRPr="009B204B" w:rsidRDefault="009A4D3C" w:rsidP="009143B4">
      <w:pPr>
        <w:spacing w:before="240" w:after="240" w:line="360" w:lineRule="auto"/>
        <w:jc w:val="both"/>
        <w:rPr>
          <w:rFonts w:ascii="Palatino Linotype" w:hAnsi="Palatino Linotype" w:cs="Arial"/>
          <w:b/>
        </w:rPr>
      </w:pPr>
      <w:r w:rsidRPr="000133F5">
        <w:rPr>
          <w:rFonts w:ascii="Palatino Linotype" w:hAnsi="Palatino Linotype" w:cs="Arial"/>
          <w:b/>
          <w:sz w:val="28"/>
          <w:szCs w:val="28"/>
        </w:rPr>
        <w:t>Modalidad de e</w:t>
      </w:r>
      <w:r w:rsidR="00F004E5" w:rsidRPr="000133F5">
        <w:rPr>
          <w:rFonts w:ascii="Palatino Linotype" w:hAnsi="Palatino Linotype" w:cs="Arial"/>
          <w:b/>
          <w:sz w:val="28"/>
          <w:szCs w:val="28"/>
        </w:rPr>
        <w:t>ntrega:</w:t>
      </w:r>
      <w:r w:rsidR="00F004E5" w:rsidRPr="000133F5">
        <w:rPr>
          <w:rFonts w:ascii="Palatino Linotype" w:hAnsi="Palatino Linotype" w:cs="Arial"/>
        </w:rPr>
        <w:t xml:space="preserve"> </w:t>
      </w:r>
      <w:r w:rsidR="00F004E5" w:rsidRPr="009B204B">
        <w:rPr>
          <w:rFonts w:ascii="Palatino Linotype" w:hAnsi="Palatino Linotype" w:cs="Arial"/>
        </w:rPr>
        <w:t>A través del SAIMEX</w:t>
      </w:r>
      <w:r w:rsidR="006C3478">
        <w:rPr>
          <w:rFonts w:ascii="Palatino Linotype" w:hAnsi="Palatino Linotype" w:cs="Arial"/>
        </w:rPr>
        <w:t xml:space="preserve">. </w:t>
      </w:r>
    </w:p>
    <w:p w:rsidR="004A6FAB" w:rsidRPr="000133F5" w:rsidRDefault="00192209" w:rsidP="00EC3197">
      <w:pPr>
        <w:spacing w:before="240" w:after="240" w:line="360" w:lineRule="auto"/>
        <w:jc w:val="both"/>
        <w:rPr>
          <w:rFonts w:ascii="Palatino Linotype" w:hAnsi="Palatino Linotype" w:cs="Arial"/>
          <w:i/>
          <w:sz w:val="22"/>
          <w:szCs w:val="22"/>
        </w:rPr>
      </w:pPr>
      <w:r w:rsidRPr="000133F5">
        <w:rPr>
          <w:rFonts w:ascii="Palatino Linotype" w:hAnsi="Palatino Linotype" w:cs="Arial"/>
          <w:b/>
          <w:sz w:val="28"/>
          <w:szCs w:val="28"/>
        </w:rPr>
        <w:t>Archivos adjuntos</w:t>
      </w:r>
      <w:r w:rsidR="00FC18EB" w:rsidRPr="000133F5">
        <w:rPr>
          <w:rFonts w:ascii="Palatino Linotype" w:hAnsi="Palatino Linotype" w:cs="Arial"/>
          <w:szCs w:val="28"/>
        </w:rPr>
        <w:t xml:space="preserve">: </w:t>
      </w:r>
      <w:r w:rsidR="00EC3197">
        <w:rPr>
          <w:rFonts w:ascii="Palatino Linotype" w:hAnsi="Palatino Linotype" w:cs="Arial"/>
          <w:szCs w:val="28"/>
        </w:rPr>
        <w:t>Ninguno.</w:t>
      </w:r>
    </w:p>
    <w:p w:rsidR="00E24F4A" w:rsidRDefault="009F7616" w:rsidP="007E7175">
      <w:pPr>
        <w:spacing w:before="240" w:after="240" w:line="360" w:lineRule="auto"/>
        <w:jc w:val="both"/>
        <w:rPr>
          <w:rFonts w:ascii="Palatino Linotype" w:hAnsi="Palatino Linotype" w:cs="Arial"/>
        </w:rPr>
      </w:pPr>
      <w:r w:rsidRPr="00E24F4A">
        <w:rPr>
          <w:rFonts w:ascii="Palatino Linotype" w:hAnsi="Palatino Linotype" w:cs="Arial"/>
          <w:b/>
          <w:sz w:val="28"/>
          <w:szCs w:val="28"/>
        </w:rPr>
        <w:t>2. Respuesta</w:t>
      </w:r>
      <w:r w:rsidR="007E7175" w:rsidRPr="00E24F4A">
        <w:rPr>
          <w:rFonts w:ascii="Palatino Linotype" w:hAnsi="Palatino Linotype" w:cs="Arial"/>
          <w:b/>
          <w:sz w:val="28"/>
          <w:szCs w:val="28"/>
        </w:rPr>
        <w:t>s</w:t>
      </w:r>
      <w:r w:rsidRPr="00143932">
        <w:rPr>
          <w:rFonts w:ascii="Palatino Linotype" w:hAnsi="Palatino Linotype" w:cs="Arial"/>
          <w:b/>
          <w:sz w:val="28"/>
          <w:szCs w:val="28"/>
        </w:rPr>
        <w:t>.</w:t>
      </w:r>
      <w:r w:rsidRPr="00143932">
        <w:rPr>
          <w:rFonts w:ascii="Palatino Linotype" w:hAnsi="Palatino Linotype" w:cs="Arial"/>
          <w:b/>
        </w:rPr>
        <w:t xml:space="preserve"> </w:t>
      </w:r>
      <w:r w:rsidR="00C91852" w:rsidRPr="00143932">
        <w:rPr>
          <w:rFonts w:ascii="Palatino Linotype" w:hAnsi="Palatino Linotype" w:cs="Arial"/>
        </w:rPr>
        <w:t>En fecha</w:t>
      </w:r>
      <w:r w:rsidR="008358F4">
        <w:rPr>
          <w:rFonts w:ascii="Palatino Linotype" w:hAnsi="Palatino Linotype" w:cs="Arial"/>
        </w:rPr>
        <w:t>s</w:t>
      </w:r>
      <w:r w:rsidR="00E24F4A" w:rsidRPr="00143932">
        <w:rPr>
          <w:rFonts w:ascii="Palatino Linotype" w:hAnsi="Palatino Linotype" w:cs="Arial"/>
        </w:rPr>
        <w:t xml:space="preserve"> </w:t>
      </w:r>
      <w:r w:rsidR="000168A0">
        <w:rPr>
          <w:rFonts w:ascii="Palatino Linotype" w:hAnsi="Palatino Linotype" w:cs="Arial"/>
          <w:b/>
        </w:rPr>
        <w:t>siete y veintiuno</w:t>
      </w:r>
      <w:r w:rsidR="008358F4">
        <w:rPr>
          <w:rFonts w:ascii="Palatino Linotype" w:hAnsi="Palatino Linotype" w:cs="Arial"/>
          <w:b/>
        </w:rPr>
        <w:t xml:space="preserve"> de noviembre</w:t>
      </w:r>
      <w:r w:rsidR="000168A0">
        <w:rPr>
          <w:rFonts w:ascii="Palatino Linotype" w:hAnsi="Palatino Linotype" w:cs="Arial"/>
          <w:b/>
        </w:rPr>
        <w:t xml:space="preserve"> de </w:t>
      </w:r>
      <w:r w:rsidR="008358F4">
        <w:rPr>
          <w:rFonts w:ascii="Palatino Linotype" w:hAnsi="Palatino Linotype" w:cs="Arial"/>
          <w:b/>
        </w:rPr>
        <w:t>dos mil dieciocho,</w:t>
      </w:r>
      <w:r w:rsidR="008358F4">
        <w:rPr>
          <w:rFonts w:ascii="Palatino Linotype" w:hAnsi="Palatino Linotype" w:cs="Arial"/>
        </w:rPr>
        <w:t xml:space="preserve"> el</w:t>
      </w:r>
      <w:r w:rsidR="00283A16" w:rsidRPr="00E24F4A">
        <w:rPr>
          <w:rFonts w:ascii="Palatino Linotype" w:hAnsi="Palatino Linotype" w:cs="Arial"/>
        </w:rPr>
        <w:t xml:space="preserve"> </w:t>
      </w:r>
      <w:r w:rsidR="00283A16" w:rsidRPr="00E24F4A">
        <w:rPr>
          <w:rFonts w:ascii="Palatino Linotype" w:hAnsi="Palatino Linotype" w:cs="Arial"/>
          <w:b/>
        </w:rPr>
        <w:t xml:space="preserve">SUJETO OBLIGADO </w:t>
      </w:r>
      <w:r w:rsidR="00283A16" w:rsidRPr="00E24F4A">
        <w:rPr>
          <w:rFonts w:ascii="Palatino Linotype" w:hAnsi="Palatino Linotype" w:cs="Arial"/>
        </w:rPr>
        <w:t>otorgó</w:t>
      </w:r>
      <w:r w:rsidR="001742B4" w:rsidRPr="000133F5">
        <w:rPr>
          <w:rFonts w:ascii="Palatino Linotype" w:hAnsi="Palatino Linotype" w:cs="Arial"/>
        </w:rPr>
        <w:t xml:space="preserve"> </w:t>
      </w:r>
      <w:r w:rsidR="00283A16" w:rsidRPr="000133F5">
        <w:rPr>
          <w:rFonts w:ascii="Palatino Linotype" w:hAnsi="Palatino Linotype" w:cs="Arial"/>
        </w:rPr>
        <w:t>respuesta a las solicitudes de información</w:t>
      </w:r>
      <w:r w:rsidR="00E24F4A">
        <w:rPr>
          <w:rFonts w:ascii="Palatino Linotype" w:hAnsi="Palatino Linotype" w:cs="Arial"/>
        </w:rPr>
        <w:t xml:space="preserve"> en la forma siguiente: </w:t>
      </w:r>
    </w:p>
    <w:p w:rsidR="006C7A34" w:rsidRPr="003E6EC3" w:rsidRDefault="003E6EC3" w:rsidP="003E6EC3">
      <w:pPr>
        <w:jc w:val="both"/>
        <w:rPr>
          <w:rFonts w:ascii="Palatino Linotype" w:hAnsi="Palatino Linotype" w:cs="Arial"/>
          <w:b/>
          <w:sz w:val="22"/>
          <w:szCs w:val="22"/>
        </w:rPr>
      </w:pPr>
      <w:r w:rsidRPr="003E6EC3">
        <w:rPr>
          <w:rFonts w:ascii="Palatino Linotype" w:hAnsi="Palatino Linotype" w:cs="Arial"/>
          <w:b/>
        </w:rPr>
        <w:t xml:space="preserve">Solicitud </w:t>
      </w:r>
      <w:r w:rsidR="006C7A34" w:rsidRPr="003E6EC3">
        <w:rPr>
          <w:rFonts w:ascii="Palatino Linotype" w:hAnsi="Palatino Linotype" w:cs="Arial"/>
          <w:b/>
        </w:rPr>
        <w:t>01</w:t>
      </w:r>
      <w:r w:rsidR="000168A0">
        <w:rPr>
          <w:rFonts w:ascii="Palatino Linotype" w:hAnsi="Palatino Linotype" w:cs="Arial"/>
          <w:b/>
        </w:rPr>
        <w:t>359</w:t>
      </w:r>
      <w:r w:rsidR="006C7A34" w:rsidRPr="003E6EC3">
        <w:rPr>
          <w:rFonts w:ascii="Palatino Linotype" w:hAnsi="Palatino Linotype" w:cs="Arial"/>
          <w:b/>
        </w:rPr>
        <w:t>/UPVT/IP/2018</w:t>
      </w:r>
      <w:r w:rsidR="006C7A34" w:rsidRPr="003E6EC3">
        <w:rPr>
          <w:rFonts w:ascii="Palatino Linotype" w:hAnsi="Palatino Linotype" w:cs="Arial"/>
          <w:b/>
          <w:sz w:val="22"/>
          <w:szCs w:val="22"/>
        </w:rPr>
        <w:t xml:space="preserve">: </w:t>
      </w:r>
    </w:p>
    <w:p w:rsidR="006C7A34" w:rsidRDefault="006C7A34" w:rsidP="006C7A34">
      <w:pPr>
        <w:ind w:left="567"/>
        <w:jc w:val="both"/>
        <w:rPr>
          <w:rFonts w:ascii="Palatino Linotype" w:hAnsi="Palatino Linotype" w:cs="Arial"/>
          <w:i/>
          <w:sz w:val="22"/>
          <w:szCs w:val="22"/>
        </w:rPr>
      </w:pPr>
    </w:p>
    <w:p w:rsidR="00617B4C" w:rsidRDefault="006C7A34" w:rsidP="006C7A34">
      <w:pPr>
        <w:ind w:left="567"/>
        <w:jc w:val="both"/>
        <w:rPr>
          <w:rFonts w:ascii="Palatino Linotype" w:hAnsi="Palatino Linotype" w:cs="Arial"/>
          <w:i/>
          <w:sz w:val="22"/>
          <w:szCs w:val="22"/>
        </w:rPr>
      </w:pPr>
      <w:r w:rsidRPr="00A93F87">
        <w:rPr>
          <w:rFonts w:ascii="Palatino Linotype" w:hAnsi="Palatino Linotype" w:cs="Arial"/>
          <w:i/>
          <w:sz w:val="22"/>
          <w:szCs w:val="22"/>
        </w:rPr>
        <w:t>“</w:t>
      </w:r>
      <w:r>
        <w:rPr>
          <w:rFonts w:ascii="Palatino Linotype" w:hAnsi="Palatino Linotype" w:cs="Arial"/>
          <w:i/>
          <w:sz w:val="22"/>
          <w:szCs w:val="22"/>
        </w:rPr>
        <w:t>…</w:t>
      </w:r>
      <w:r w:rsidR="00617B4C">
        <w:rPr>
          <w:rFonts w:ascii="Palatino Linotype" w:hAnsi="Palatino Linotype" w:cs="Arial"/>
          <w:i/>
          <w:sz w:val="22"/>
          <w:szCs w:val="22"/>
        </w:rPr>
        <w:t xml:space="preserve"> </w:t>
      </w:r>
      <w:r w:rsidR="000168A0">
        <w:rPr>
          <w:rFonts w:ascii="Palatino Linotype" w:hAnsi="Palatino Linotype" w:cs="Arial"/>
          <w:i/>
          <w:sz w:val="22"/>
          <w:szCs w:val="22"/>
        </w:rPr>
        <w:t>En atención a la solicitud de informaci</w:t>
      </w:r>
      <w:r w:rsidR="00384E67">
        <w:rPr>
          <w:rFonts w:ascii="Palatino Linotype" w:hAnsi="Palatino Linotype" w:cs="Arial"/>
          <w:i/>
          <w:sz w:val="22"/>
          <w:szCs w:val="22"/>
        </w:rPr>
        <w:t xml:space="preserve">ón… sírvase encontrar en archivo adjunto copia digitalizada en formato </w:t>
      </w:r>
      <w:proofErr w:type="spellStart"/>
      <w:r w:rsidR="00384E67">
        <w:rPr>
          <w:rFonts w:ascii="Palatino Linotype" w:hAnsi="Palatino Linotype" w:cs="Arial"/>
          <w:i/>
          <w:sz w:val="22"/>
          <w:szCs w:val="22"/>
        </w:rPr>
        <w:t>pdf</w:t>
      </w:r>
      <w:proofErr w:type="spellEnd"/>
      <w:r w:rsidR="00384E67">
        <w:rPr>
          <w:rFonts w:ascii="Palatino Linotype" w:hAnsi="Palatino Linotype" w:cs="Arial"/>
          <w:i/>
          <w:sz w:val="22"/>
          <w:szCs w:val="22"/>
        </w:rPr>
        <w:t xml:space="preserve"> del oficio emitido por el servidor público habilitado del Departamento de Recursos Humanos y Materiales, en el cual se detalla lo referente a su solicitud de información. </w:t>
      </w:r>
    </w:p>
    <w:p w:rsidR="006C7A34" w:rsidRDefault="00617B4C" w:rsidP="00617B4C">
      <w:pPr>
        <w:ind w:left="567"/>
        <w:jc w:val="both"/>
        <w:rPr>
          <w:rFonts w:ascii="Palatino Linotype" w:hAnsi="Palatino Linotype" w:cs="Arial"/>
          <w:i/>
          <w:sz w:val="22"/>
          <w:szCs w:val="22"/>
        </w:rPr>
      </w:pPr>
      <w:r>
        <w:rPr>
          <w:rFonts w:ascii="Palatino Linotype" w:hAnsi="Palatino Linotype" w:cs="Arial"/>
          <w:i/>
          <w:sz w:val="22"/>
          <w:szCs w:val="22"/>
        </w:rPr>
        <w:t xml:space="preserve">… </w:t>
      </w:r>
      <w:r w:rsidR="006C7A34" w:rsidRPr="00A93F87">
        <w:rPr>
          <w:rFonts w:ascii="Palatino Linotype" w:hAnsi="Palatino Linotype" w:cs="Arial"/>
          <w:i/>
          <w:sz w:val="22"/>
          <w:szCs w:val="22"/>
        </w:rPr>
        <w:t>” (Sic)</w:t>
      </w:r>
    </w:p>
    <w:p w:rsidR="0044484F" w:rsidRDefault="0044484F" w:rsidP="0044484F">
      <w:pPr>
        <w:ind w:right="900"/>
        <w:jc w:val="both"/>
        <w:rPr>
          <w:rFonts w:ascii="Palatino Linotype" w:hAnsi="Palatino Linotype" w:cs="Arial"/>
          <w:i/>
          <w:sz w:val="22"/>
          <w:szCs w:val="22"/>
        </w:rPr>
      </w:pPr>
    </w:p>
    <w:p w:rsidR="0044484F" w:rsidRDefault="0044484F" w:rsidP="0044484F">
      <w:pPr>
        <w:ind w:right="900"/>
        <w:jc w:val="both"/>
        <w:rPr>
          <w:rFonts w:ascii="Palatino Linotype" w:hAnsi="Palatino Linotype" w:cs="Arial"/>
          <w:sz w:val="22"/>
          <w:szCs w:val="22"/>
        </w:rPr>
      </w:pPr>
      <w:r>
        <w:rPr>
          <w:rFonts w:ascii="Palatino Linotype" w:hAnsi="Palatino Linotype" w:cs="Arial"/>
          <w:sz w:val="22"/>
          <w:szCs w:val="22"/>
        </w:rPr>
        <w:t xml:space="preserve">A su respuesta adjuntó </w:t>
      </w:r>
      <w:r w:rsidR="00973182">
        <w:rPr>
          <w:rFonts w:ascii="Palatino Linotype" w:hAnsi="Palatino Linotype" w:cs="Arial"/>
          <w:sz w:val="22"/>
          <w:szCs w:val="22"/>
        </w:rPr>
        <w:t xml:space="preserve">los siguientes </w:t>
      </w:r>
      <w:r>
        <w:rPr>
          <w:rFonts w:ascii="Palatino Linotype" w:hAnsi="Palatino Linotype" w:cs="Arial"/>
          <w:sz w:val="22"/>
          <w:szCs w:val="22"/>
        </w:rPr>
        <w:t>archivos</w:t>
      </w:r>
      <w:r w:rsidR="00973182">
        <w:rPr>
          <w:rFonts w:ascii="Palatino Linotype" w:hAnsi="Palatino Linotype" w:cs="Arial"/>
          <w:sz w:val="22"/>
          <w:szCs w:val="22"/>
        </w:rPr>
        <w:t>:</w:t>
      </w:r>
    </w:p>
    <w:p w:rsidR="0044484F" w:rsidRDefault="0044484F" w:rsidP="0044484F">
      <w:pPr>
        <w:ind w:right="900"/>
        <w:jc w:val="both"/>
        <w:rPr>
          <w:rFonts w:ascii="Palatino Linotype" w:hAnsi="Palatino Linotype" w:cs="Arial"/>
          <w:sz w:val="22"/>
          <w:szCs w:val="22"/>
        </w:rPr>
      </w:pPr>
    </w:p>
    <w:p w:rsidR="005E35C0" w:rsidRPr="0052351D" w:rsidRDefault="00164DFF" w:rsidP="005E35C0">
      <w:pPr>
        <w:pStyle w:val="Prrafodelista"/>
        <w:numPr>
          <w:ilvl w:val="0"/>
          <w:numId w:val="11"/>
        </w:numPr>
        <w:ind w:right="900"/>
        <w:jc w:val="both"/>
        <w:rPr>
          <w:rFonts w:ascii="Palatino Linotype" w:hAnsi="Palatino Linotype" w:cs="Arial"/>
          <w:sz w:val="22"/>
          <w:szCs w:val="22"/>
        </w:rPr>
      </w:pPr>
      <w:r w:rsidRPr="0052351D">
        <w:rPr>
          <w:rFonts w:ascii="Palatino Linotype" w:hAnsi="Palatino Linotype" w:cs="Arial"/>
          <w:b/>
          <w:sz w:val="22"/>
          <w:szCs w:val="22"/>
        </w:rPr>
        <w:t>01359UPVTIP2018.pdf</w:t>
      </w:r>
      <w:r w:rsidR="005E35C0" w:rsidRPr="0052351D">
        <w:rPr>
          <w:rFonts w:ascii="Palatino Linotype" w:hAnsi="Palatino Linotype" w:cs="Arial"/>
          <w:sz w:val="22"/>
          <w:szCs w:val="22"/>
        </w:rPr>
        <w:t xml:space="preserve">. </w:t>
      </w:r>
      <w:r w:rsidR="00875261" w:rsidRPr="0052351D">
        <w:rPr>
          <w:rFonts w:ascii="Palatino Linotype" w:hAnsi="Palatino Linotype" w:cs="Arial"/>
          <w:sz w:val="22"/>
          <w:szCs w:val="22"/>
        </w:rPr>
        <w:t xml:space="preserve">Archivo que contiene </w:t>
      </w:r>
      <w:r w:rsidR="005E35C0" w:rsidRPr="0052351D">
        <w:rPr>
          <w:rFonts w:ascii="Palatino Linotype" w:hAnsi="Palatino Linotype" w:cs="Arial"/>
          <w:sz w:val="22"/>
          <w:szCs w:val="22"/>
        </w:rPr>
        <w:t xml:space="preserve">el oficio número </w:t>
      </w:r>
      <w:r w:rsidR="00A05DC9" w:rsidRPr="0052351D">
        <w:rPr>
          <w:rFonts w:ascii="Palatino Linotype" w:hAnsi="Palatino Linotype" w:cs="Arial"/>
          <w:sz w:val="22"/>
          <w:szCs w:val="22"/>
        </w:rPr>
        <w:t>205BL14002/1060/2018</w:t>
      </w:r>
      <w:r w:rsidR="005E35C0" w:rsidRPr="0052351D">
        <w:rPr>
          <w:rFonts w:ascii="Palatino Linotype" w:hAnsi="Palatino Linotype" w:cs="Arial"/>
          <w:sz w:val="22"/>
          <w:szCs w:val="22"/>
        </w:rPr>
        <w:t xml:space="preserve"> de fecha </w:t>
      </w:r>
      <w:r w:rsidR="00A05DC9" w:rsidRPr="0052351D">
        <w:rPr>
          <w:rFonts w:ascii="Palatino Linotype" w:hAnsi="Palatino Linotype" w:cs="Arial"/>
          <w:sz w:val="22"/>
          <w:szCs w:val="22"/>
        </w:rPr>
        <w:t>7 de noviembre</w:t>
      </w:r>
      <w:r w:rsidR="005E35C0" w:rsidRPr="0052351D">
        <w:rPr>
          <w:rFonts w:ascii="Palatino Linotype" w:hAnsi="Palatino Linotype" w:cs="Arial"/>
          <w:sz w:val="22"/>
          <w:szCs w:val="22"/>
        </w:rPr>
        <w:t xml:space="preserve"> de 2018 dirigido a la Jefa del Departamento de Información, Planeación, Programación y Evaluación, signado por</w:t>
      </w:r>
      <w:r w:rsidR="00A05DC9" w:rsidRPr="0052351D">
        <w:rPr>
          <w:rFonts w:ascii="Palatino Linotype" w:hAnsi="Palatino Linotype" w:cs="Arial"/>
          <w:sz w:val="22"/>
          <w:szCs w:val="22"/>
        </w:rPr>
        <w:t xml:space="preserve"> la Jefa del Departamento de Recursos Humanos y Materiales</w:t>
      </w:r>
      <w:r w:rsidR="005E35C0" w:rsidRPr="0052351D">
        <w:rPr>
          <w:rFonts w:ascii="Palatino Linotype" w:hAnsi="Palatino Linotype" w:cs="Arial"/>
          <w:sz w:val="22"/>
          <w:szCs w:val="22"/>
        </w:rPr>
        <w:t>, señala:</w:t>
      </w:r>
    </w:p>
    <w:p w:rsidR="0044484F" w:rsidRPr="0052351D" w:rsidRDefault="0044484F" w:rsidP="0044484F">
      <w:pPr>
        <w:pStyle w:val="Prrafodelista"/>
        <w:ind w:left="1146" w:right="900"/>
        <w:jc w:val="both"/>
        <w:rPr>
          <w:rFonts w:ascii="Palatino Linotype" w:hAnsi="Palatino Linotype" w:cs="Arial"/>
          <w:i/>
          <w:sz w:val="22"/>
          <w:szCs w:val="22"/>
        </w:rPr>
      </w:pPr>
    </w:p>
    <w:p w:rsidR="00A05DC9" w:rsidRPr="00281D1D" w:rsidRDefault="005E35C0" w:rsidP="00A05DC9">
      <w:pPr>
        <w:pStyle w:val="Prrafodelista"/>
        <w:ind w:left="1146" w:right="900"/>
        <w:jc w:val="both"/>
        <w:rPr>
          <w:rFonts w:ascii="Palatino Linotype" w:hAnsi="Palatino Linotype" w:cs="Arial"/>
          <w:i/>
          <w:sz w:val="22"/>
          <w:szCs w:val="22"/>
        </w:rPr>
      </w:pPr>
      <w:r w:rsidRPr="0052351D">
        <w:rPr>
          <w:rFonts w:ascii="Palatino Linotype" w:hAnsi="Palatino Linotype" w:cs="Arial"/>
          <w:i/>
          <w:sz w:val="22"/>
          <w:szCs w:val="22"/>
        </w:rPr>
        <w:t>“</w:t>
      </w:r>
      <w:r w:rsidR="00A05DC9" w:rsidRPr="0052351D">
        <w:rPr>
          <w:rFonts w:ascii="Palatino Linotype" w:hAnsi="Palatino Linotype" w:cs="Arial"/>
          <w:i/>
          <w:sz w:val="22"/>
          <w:szCs w:val="22"/>
        </w:rPr>
        <w:t>Conforme al artículo 12 párrafo segundo de la Ley de Transparencia y Acceso a la información Pública del Estado de México y Municipios… Asimismo, con fundamento en el apartado VII. Objetivo y funciones por Unidad Administrativa correspondientes a las funciones del Departamento de Recursos Humanos y Materiales establecidas en el Manual General de Organización de la Universidad Politécnica del Valle de Toluca</w:t>
      </w:r>
      <w:r w:rsidR="0052351D">
        <w:rPr>
          <w:rFonts w:ascii="Palatino Linotype" w:hAnsi="Palatino Linotype" w:cs="Arial"/>
          <w:i/>
          <w:sz w:val="22"/>
          <w:szCs w:val="22"/>
        </w:rPr>
        <w:t xml:space="preserve">, publicado en el Periódico oficial “Gaceta de Gobierno” de fecha 9 de noviembre de 2011 y derivado de la búsqueda exhaustiva y razonable en los archivos de esta Unidad Administrativa le informo </w:t>
      </w:r>
      <w:r w:rsidR="0052351D" w:rsidRPr="00281D1D">
        <w:rPr>
          <w:rFonts w:ascii="Palatino Linotype" w:hAnsi="Palatino Linotype" w:cs="Arial"/>
          <w:i/>
          <w:sz w:val="22"/>
          <w:szCs w:val="22"/>
        </w:rPr>
        <w:lastRenderedPageBreak/>
        <w:t xml:space="preserve">que no se genera un proceso de selección y elección de suplente, sin embargo, le comento que con fundamento en el artículo </w:t>
      </w:r>
      <w:r w:rsidR="005B3A6F" w:rsidRPr="00281D1D">
        <w:rPr>
          <w:rFonts w:ascii="Palatino Linotype" w:hAnsi="Palatino Linotype" w:cs="Arial"/>
          <w:i/>
          <w:sz w:val="22"/>
          <w:szCs w:val="22"/>
        </w:rPr>
        <w:t xml:space="preserve">19 del Reglamento Interior de la Universidad Politécnica del Valle de Toluca, publicado en el Periódico oficial “Gaceta del Gobierno” de fecha 28 de octubre de 2008, se establece que las suplencias de los Directores de Programas Académicos se efectuarán de la siguiente manera: </w:t>
      </w:r>
    </w:p>
    <w:p w:rsidR="005B3A6F" w:rsidRPr="00281D1D" w:rsidRDefault="005B3A6F" w:rsidP="00A05DC9">
      <w:pPr>
        <w:pStyle w:val="Prrafodelista"/>
        <w:ind w:left="1146" w:right="900"/>
        <w:jc w:val="both"/>
        <w:rPr>
          <w:rFonts w:ascii="Palatino Linotype" w:hAnsi="Palatino Linotype" w:cs="Arial"/>
          <w:i/>
          <w:sz w:val="22"/>
          <w:szCs w:val="22"/>
        </w:rPr>
      </w:pPr>
    </w:p>
    <w:p w:rsidR="005B3A6F" w:rsidRPr="005B3A6F" w:rsidRDefault="005B3A6F" w:rsidP="005B3A6F">
      <w:pPr>
        <w:pStyle w:val="Prrafodelista"/>
        <w:ind w:left="1416" w:right="900"/>
        <w:jc w:val="both"/>
        <w:rPr>
          <w:rFonts w:ascii="Palatino Linotype" w:hAnsi="Palatino Linotype" w:cs="Arial"/>
          <w:i/>
          <w:sz w:val="22"/>
          <w:szCs w:val="22"/>
        </w:rPr>
      </w:pPr>
      <w:r w:rsidRPr="00281D1D">
        <w:rPr>
          <w:rFonts w:ascii="Palatino Linotype" w:hAnsi="Palatino Linotype" w:cs="Arial"/>
          <w:b/>
          <w:i/>
          <w:sz w:val="22"/>
          <w:szCs w:val="22"/>
        </w:rPr>
        <w:t>Artículo 19.- Los Directores</w:t>
      </w:r>
      <w:r w:rsidRPr="00281D1D">
        <w:rPr>
          <w:rFonts w:ascii="Palatino Linotype" w:hAnsi="Palatino Linotype" w:cs="Arial"/>
          <w:i/>
          <w:sz w:val="22"/>
          <w:szCs w:val="22"/>
        </w:rPr>
        <w:t xml:space="preserve"> y Jefes de Departamento</w:t>
      </w:r>
      <w:r>
        <w:rPr>
          <w:rFonts w:ascii="Palatino Linotype" w:hAnsi="Palatino Linotype" w:cs="Arial"/>
          <w:i/>
          <w:sz w:val="22"/>
          <w:szCs w:val="22"/>
        </w:rPr>
        <w:t xml:space="preserve"> serán suplidos en sus ausencias temporales hasta por 15 días, pro el servidor público de la jerarquía inmediata inferior que ellos designen. </w:t>
      </w:r>
      <w:r>
        <w:rPr>
          <w:rFonts w:ascii="Palatino Linotype" w:hAnsi="Palatino Linotype" w:cs="Arial"/>
          <w:b/>
          <w:i/>
          <w:sz w:val="22"/>
          <w:szCs w:val="22"/>
        </w:rPr>
        <w:t xml:space="preserve">En las mayores de 15 días, por el servidor público que designe el Rector. </w:t>
      </w:r>
    </w:p>
    <w:p w:rsidR="005B3A6F" w:rsidRDefault="005B3A6F" w:rsidP="00E42539">
      <w:pPr>
        <w:ind w:left="1146" w:right="900"/>
        <w:jc w:val="both"/>
        <w:rPr>
          <w:rFonts w:ascii="Palatino Linotype" w:hAnsi="Palatino Linotype" w:cs="Arial"/>
          <w:i/>
          <w:sz w:val="22"/>
          <w:szCs w:val="22"/>
        </w:rPr>
      </w:pPr>
    </w:p>
    <w:p w:rsidR="0044484F" w:rsidRPr="00886A10" w:rsidRDefault="005B3A6F" w:rsidP="00E42539">
      <w:pPr>
        <w:ind w:left="1146" w:right="900"/>
        <w:jc w:val="both"/>
        <w:rPr>
          <w:rFonts w:ascii="Palatino Linotype" w:hAnsi="Palatino Linotype" w:cs="Arial"/>
          <w:i/>
          <w:sz w:val="22"/>
          <w:szCs w:val="22"/>
        </w:rPr>
      </w:pPr>
      <w:r>
        <w:rPr>
          <w:rFonts w:ascii="Palatino Linotype" w:hAnsi="Palatino Linotype" w:cs="Arial"/>
          <w:i/>
          <w:sz w:val="22"/>
          <w:szCs w:val="22"/>
        </w:rPr>
        <w:t>Por lo que se adjunta al presente, en formato digital el Reglamento Interior de la Universidad Politécnica del Valle de Toluca…</w:t>
      </w:r>
      <w:r w:rsidR="00C41100">
        <w:rPr>
          <w:rFonts w:ascii="Palatino Linotype" w:hAnsi="Palatino Linotype" w:cs="Arial"/>
          <w:i/>
          <w:sz w:val="22"/>
          <w:szCs w:val="22"/>
        </w:rPr>
        <w:t>|</w:t>
      </w:r>
      <w:r w:rsidR="00DE782E" w:rsidRPr="0052351D">
        <w:rPr>
          <w:rFonts w:ascii="Palatino Linotype" w:hAnsi="Palatino Linotype" w:cs="Arial"/>
          <w:i/>
          <w:sz w:val="22"/>
          <w:szCs w:val="22"/>
        </w:rPr>
        <w:t>” (Sic).</w:t>
      </w:r>
    </w:p>
    <w:p w:rsidR="00043537" w:rsidRDefault="00043537" w:rsidP="00653FDA">
      <w:pPr>
        <w:pStyle w:val="Prrafodelista"/>
        <w:ind w:left="709"/>
        <w:jc w:val="both"/>
        <w:rPr>
          <w:rFonts w:ascii="Palatino Linotype" w:hAnsi="Palatino Linotype" w:cs="Arial"/>
          <w:sz w:val="22"/>
          <w:szCs w:val="22"/>
        </w:rPr>
      </w:pPr>
    </w:p>
    <w:p w:rsidR="00043537" w:rsidRDefault="00043537" w:rsidP="00653FDA">
      <w:pPr>
        <w:pStyle w:val="Prrafodelista"/>
        <w:ind w:left="709"/>
        <w:jc w:val="both"/>
        <w:rPr>
          <w:rFonts w:ascii="Palatino Linotype" w:hAnsi="Palatino Linotype" w:cs="Arial"/>
          <w:sz w:val="22"/>
          <w:szCs w:val="22"/>
        </w:rPr>
      </w:pPr>
    </w:p>
    <w:p w:rsidR="00C41100" w:rsidRPr="0044484F" w:rsidRDefault="00C41100" w:rsidP="00C41100">
      <w:pPr>
        <w:pStyle w:val="Prrafodelista"/>
        <w:numPr>
          <w:ilvl w:val="0"/>
          <w:numId w:val="11"/>
        </w:numPr>
        <w:ind w:right="900"/>
        <w:jc w:val="both"/>
        <w:rPr>
          <w:rFonts w:ascii="Palatino Linotype" w:hAnsi="Palatino Linotype" w:cs="Arial"/>
          <w:i/>
          <w:sz w:val="22"/>
          <w:szCs w:val="22"/>
        </w:rPr>
      </w:pPr>
      <w:r>
        <w:rPr>
          <w:rFonts w:ascii="Palatino Linotype" w:hAnsi="Palatino Linotype" w:cs="Arial"/>
          <w:b/>
          <w:sz w:val="22"/>
          <w:szCs w:val="22"/>
        </w:rPr>
        <w:t>reglamento oct2008 inicial</w:t>
      </w:r>
      <w:r w:rsidR="00EB5DD7" w:rsidRPr="00EB5DD7">
        <w:rPr>
          <w:rFonts w:ascii="Palatino Linotype" w:hAnsi="Palatino Linotype" w:cs="Arial"/>
          <w:b/>
          <w:sz w:val="22"/>
          <w:szCs w:val="22"/>
        </w:rPr>
        <w:t>.pdf.</w:t>
      </w:r>
      <w:r w:rsidR="00EB5DD7" w:rsidRPr="00EB5DD7">
        <w:rPr>
          <w:rFonts w:ascii="Palatino Linotype" w:hAnsi="Palatino Linotype" w:cs="Arial"/>
          <w:sz w:val="22"/>
          <w:szCs w:val="22"/>
        </w:rPr>
        <w:t xml:space="preserve"> </w:t>
      </w:r>
      <w:r w:rsidR="001315D0">
        <w:rPr>
          <w:rFonts w:ascii="Palatino Linotype" w:hAnsi="Palatino Linotype" w:cs="Arial"/>
          <w:sz w:val="22"/>
          <w:szCs w:val="22"/>
        </w:rPr>
        <w:t xml:space="preserve">Archivo que contiene el Periódico Oficial del Gobierno del Estado Libre y Soberano de México, Gaceta del Gobierno de fecha 28 de octubre de 2008, cuyo contenido en las nueve primeras páginas está publicado el Reglamento Interior de la Universidad Politécnica del Valle de Toluca. </w:t>
      </w:r>
    </w:p>
    <w:p w:rsidR="002A20A2" w:rsidRPr="0044484F" w:rsidRDefault="002A20A2" w:rsidP="002A20A2">
      <w:pPr>
        <w:pStyle w:val="Prrafodelista"/>
        <w:ind w:left="1146" w:right="900"/>
        <w:jc w:val="both"/>
        <w:rPr>
          <w:rFonts w:ascii="Palatino Linotype" w:hAnsi="Palatino Linotype" w:cs="Arial"/>
          <w:i/>
          <w:sz w:val="22"/>
          <w:szCs w:val="22"/>
        </w:rPr>
      </w:pPr>
    </w:p>
    <w:p w:rsidR="007216CA" w:rsidRDefault="007216CA" w:rsidP="007216CA">
      <w:pPr>
        <w:pStyle w:val="Prrafodelista"/>
        <w:numPr>
          <w:ilvl w:val="0"/>
          <w:numId w:val="11"/>
        </w:numPr>
        <w:ind w:right="900"/>
        <w:jc w:val="both"/>
        <w:rPr>
          <w:rFonts w:ascii="Palatino Linotype" w:hAnsi="Palatino Linotype" w:cs="Arial"/>
          <w:i/>
          <w:sz w:val="22"/>
          <w:szCs w:val="22"/>
        </w:rPr>
      </w:pPr>
      <w:r>
        <w:rPr>
          <w:rFonts w:ascii="Palatino Linotype" w:hAnsi="Palatino Linotype" w:cs="Arial"/>
          <w:b/>
          <w:sz w:val="22"/>
          <w:szCs w:val="22"/>
        </w:rPr>
        <w:t>OFICIO UT 01359</w:t>
      </w:r>
      <w:r w:rsidR="00FE2585" w:rsidRPr="00EB5DD7">
        <w:rPr>
          <w:rFonts w:ascii="Palatino Linotype" w:hAnsi="Palatino Linotype" w:cs="Arial"/>
          <w:b/>
          <w:sz w:val="22"/>
          <w:szCs w:val="22"/>
        </w:rPr>
        <w:t>.pdf.</w:t>
      </w:r>
      <w:r w:rsidR="00FE2585" w:rsidRPr="00EB5DD7">
        <w:rPr>
          <w:rFonts w:ascii="Palatino Linotype" w:hAnsi="Palatino Linotype" w:cs="Arial"/>
          <w:sz w:val="22"/>
          <w:szCs w:val="22"/>
        </w:rPr>
        <w:t xml:space="preserve"> </w:t>
      </w:r>
      <w:r>
        <w:rPr>
          <w:rFonts w:ascii="Palatino Linotype" w:hAnsi="Palatino Linotype" w:cs="Arial"/>
          <w:sz w:val="22"/>
          <w:szCs w:val="22"/>
        </w:rPr>
        <w:t xml:space="preserve">Archivo que contiene el Oficio Número 205BL16001/3006/2018 de fecha 7 de noviembre de 2018, dirigido al </w:t>
      </w:r>
      <w:r>
        <w:rPr>
          <w:rFonts w:ascii="Palatino Linotype" w:hAnsi="Palatino Linotype" w:cs="Arial"/>
          <w:i/>
          <w:sz w:val="22"/>
          <w:szCs w:val="22"/>
        </w:rPr>
        <w:t>C. Solicitante de la Información,</w:t>
      </w:r>
      <w:r>
        <w:rPr>
          <w:rFonts w:ascii="Palatino Linotype" w:hAnsi="Palatino Linotype" w:cs="Arial"/>
          <w:sz w:val="22"/>
          <w:szCs w:val="22"/>
        </w:rPr>
        <w:t xml:space="preserve"> signado por la Titular</w:t>
      </w:r>
      <w:r w:rsidR="00FD6C99">
        <w:rPr>
          <w:rFonts w:ascii="Palatino Linotype" w:hAnsi="Palatino Linotype" w:cs="Arial"/>
          <w:sz w:val="22"/>
          <w:szCs w:val="22"/>
        </w:rPr>
        <w:t xml:space="preserve"> de la Unidad de Transparencia, que en sustancia señala:</w:t>
      </w:r>
      <w:r>
        <w:rPr>
          <w:rFonts w:ascii="Palatino Linotype" w:hAnsi="Palatino Linotype" w:cs="Arial"/>
          <w:sz w:val="22"/>
          <w:szCs w:val="22"/>
        </w:rPr>
        <w:t xml:space="preserve"> </w:t>
      </w:r>
    </w:p>
    <w:p w:rsidR="007216CA" w:rsidRDefault="007216CA" w:rsidP="008533EF">
      <w:pPr>
        <w:ind w:left="1146" w:right="900"/>
        <w:jc w:val="both"/>
        <w:rPr>
          <w:rFonts w:ascii="Palatino Linotype" w:hAnsi="Palatino Linotype" w:cs="Arial"/>
          <w:i/>
          <w:sz w:val="22"/>
          <w:szCs w:val="22"/>
        </w:rPr>
      </w:pPr>
    </w:p>
    <w:p w:rsidR="00FA5852" w:rsidRPr="0044484F" w:rsidRDefault="00FD6C99" w:rsidP="008533EF">
      <w:pPr>
        <w:ind w:left="1146" w:right="900"/>
        <w:jc w:val="both"/>
        <w:rPr>
          <w:rFonts w:ascii="Palatino Linotype" w:hAnsi="Palatino Linotype" w:cs="Arial"/>
          <w:i/>
          <w:sz w:val="22"/>
          <w:szCs w:val="22"/>
        </w:rPr>
      </w:pPr>
      <w:r>
        <w:rPr>
          <w:rFonts w:ascii="Palatino Linotype" w:hAnsi="Palatino Linotype" w:cs="Arial"/>
          <w:i/>
          <w:sz w:val="22"/>
          <w:szCs w:val="22"/>
        </w:rPr>
        <w:t xml:space="preserve">“… En atención a la solicitud de información registrada con el folio número </w:t>
      </w:r>
      <w:r>
        <w:rPr>
          <w:rFonts w:ascii="Palatino Linotype" w:hAnsi="Palatino Linotype" w:cs="Arial"/>
          <w:b/>
          <w:i/>
          <w:sz w:val="22"/>
          <w:szCs w:val="22"/>
        </w:rPr>
        <w:t>01359/UPVT/IP/2018</w:t>
      </w:r>
      <w:r>
        <w:rPr>
          <w:rFonts w:ascii="Palatino Linotype" w:hAnsi="Palatino Linotype" w:cs="Arial"/>
          <w:i/>
          <w:sz w:val="22"/>
          <w:szCs w:val="22"/>
        </w:rPr>
        <w:t xml:space="preserve">, que realizó el 16 de octubre del año en curso, sírvase encontrar en archivo adjunto copia digitalizada en formato </w:t>
      </w:r>
      <w:proofErr w:type="spellStart"/>
      <w:r>
        <w:rPr>
          <w:rFonts w:ascii="Palatino Linotype" w:hAnsi="Palatino Linotype" w:cs="Arial"/>
          <w:i/>
          <w:sz w:val="22"/>
          <w:szCs w:val="22"/>
        </w:rPr>
        <w:t>pdf</w:t>
      </w:r>
      <w:proofErr w:type="spellEnd"/>
      <w:r>
        <w:rPr>
          <w:rFonts w:ascii="Palatino Linotype" w:hAnsi="Palatino Linotype" w:cs="Arial"/>
          <w:i/>
          <w:sz w:val="22"/>
          <w:szCs w:val="22"/>
        </w:rPr>
        <w:t xml:space="preserve"> del oficio emitido por el servidor público habilitado del Departamento de Recursos Humanos y Materiales, en el cual se detalla lo referente de información</w:t>
      </w:r>
      <w:r w:rsidR="008533EF">
        <w:rPr>
          <w:rFonts w:ascii="Palatino Linotype" w:hAnsi="Palatino Linotype" w:cs="Arial"/>
          <w:i/>
          <w:sz w:val="22"/>
          <w:szCs w:val="22"/>
        </w:rPr>
        <w:t>…</w:t>
      </w:r>
      <w:r w:rsidR="00FA5852">
        <w:rPr>
          <w:rFonts w:ascii="Palatino Linotype" w:hAnsi="Palatino Linotype" w:cs="Arial"/>
          <w:i/>
          <w:sz w:val="22"/>
          <w:szCs w:val="22"/>
        </w:rPr>
        <w:t>” (Sic).</w:t>
      </w:r>
    </w:p>
    <w:p w:rsidR="003E6EC3" w:rsidRPr="00B43BD9" w:rsidRDefault="003E6EC3" w:rsidP="00B43BD9">
      <w:pPr>
        <w:ind w:right="900"/>
        <w:jc w:val="both"/>
        <w:rPr>
          <w:rFonts w:ascii="Palatino Linotype" w:hAnsi="Palatino Linotype" w:cs="Arial"/>
          <w:sz w:val="22"/>
          <w:szCs w:val="22"/>
        </w:rPr>
      </w:pPr>
    </w:p>
    <w:p w:rsidR="003E6EC3" w:rsidRPr="003E6EC3" w:rsidRDefault="003E6EC3" w:rsidP="003E6EC3">
      <w:pPr>
        <w:jc w:val="both"/>
        <w:rPr>
          <w:rFonts w:ascii="Palatino Linotype" w:hAnsi="Palatino Linotype" w:cs="Arial"/>
          <w:b/>
          <w:sz w:val="22"/>
          <w:szCs w:val="22"/>
        </w:rPr>
      </w:pPr>
      <w:r w:rsidRPr="003E6EC3">
        <w:rPr>
          <w:rFonts w:ascii="Palatino Linotype" w:hAnsi="Palatino Linotype" w:cs="Arial"/>
          <w:b/>
        </w:rPr>
        <w:t xml:space="preserve">Solicitud </w:t>
      </w:r>
      <w:r w:rsidR="00792F95">
        <w:rPr>
          <w:rFonts w:ascii="Palatino Linotype" w:hAnsi="Palatino Linotype" w:cs="Arial"/>
          <w:b/>
        </w:rPr>
        <w:t>01439/UPVT/IP/2018</w:t>
      </w:r>
      <w:r w:rsidRPr="003E6EC3">
        <w:rPr>
          <w:rFonts w:ascii="Palatino Linotype" w:hAnsi="Palatino Linotype" w:cs="Arial"/>
          <w:b/>
          <w:sz w:val="22"/>
          <w:szCs w:val="22"/>
        </w:rPr>
        <w:t xml:space="preserve">: </w:t>
      </w:r>
    </w:p>
    <w:p w:rsidR="003E6EC3" w:rsidRDefault="003E6EC3" w:rsidP="003E6EC3">
      <w:pPr>
        <w:ind w:left="567"/>
        <w:jc w:val="both"/>
        <w:rPr>
          <w:rFonts w:ascii="Palatino Linotype" w:hAnsi="Palatino Linotype" w:cs="Arial"/>
          <w:i/>
          <w:sz w:val="22"/>
          <w:szCs w:val="22"/>
        </w:rPr>
      </w:pPr>
    </w:p>
    <w:p w:rsidR="003E6EC3" w:rsidRDefault="003E6EC3" w:rsidP="003E6EC3">
      <w:pPr>
        <w:ind w:left="567"/>
        <w:jc w:val="both"/>
        <w:rPr>
          <w:rFonts w:ascii="Palatino Linotype" w:hAnsi="Palatino Linotype" w:cs="Arial"/>
          <w:i/>
          <w:sz w:val="22"/>
          <w:szCs w:val="22"/>
        </w:rPr>
      </w:pPr>
      <w:r w:rsidRPr="00A93F87">
        <w:rPr>
          <w:rFonts w:ascii="Palatino Linotype" w:hAnsi="Palatino Linotype" w:cs="Arial"/>
          <w:i/>
          <w:sz w:val="22"/>
          <w:szCs w:val="22"/>
        </w:rPr>
        <w:t>“</w:t>
      </w:r>
      <w:r>
        <w:rPr>
          <w:rFonts w:ascii="Palatino Linotype" w:hAnsi="Palatino Linotype" w:cs="Arial"/>
          <w:i/>
          <w:sz w:val="22"/>
          <w:szCs w:val="22"/>
        </w:rPr>
        <w:t>…De conformidad con los artículos 1,2,3, fracción XLIV, y, 12, 16, 23 fracción V, 24 fracción XI y último párrafo, 50, 52, 53 fracciones II, IV, V y VI de la Ley de Transparencia y Acceso a la Información Pública del Estado de México y Municipios, me permito comentar a usted lo siguiente: En atención a la solicitud de información registrada con el folio número 0</w:t>
      </w:r>
      <w:r w:rsidR="00480E0F">
        <w:rPr>
          <w:rFonts w:ascii="Palatino Linotype" w:hAnsi="Palatino Linotype" w:cs="Arial"/>
          <w:i/>
          <w:sz w:val="22"/>
          <w:szCs w:val="22"/>
        </w:rPr>
        <w:t>01439</w:t>
      </w:r>
      <w:r>
        <w:rPr>
          <w:rFonts w:ascii="Palatino Linotype" w:hAnsi="Palatino Linotype" w:cs="Arial"/>
          <w:i/>
          <w:sz w:val="22"/>
          <w:szCs w:val="22"/>
        </w:rPr>
        <w:t xml:space="preserve">/UPVT/IP/2018, que realizó el </w:t>
      </w:r>
      <w:r w:rsidR="00480E0F">
        <w:rPr>
          <w:rFonts w:ascii="Palatino Linotype" w:hAnsi="Palatino Linotype" w:cs="Arial"/>
          <w:i/>
          <w:sz w:val="22"/>
          <w:szCs w:val="22"/>
        </w:rPr>
        <w:t>29</w:t>
      </w:r>
      <w:r>
        <w:rPr>
          <w:rFonts w:ascii="Palatino Linotype" w:hAnsi="Palatino Linotype" w:cs="Arial"/>
          <w:i/>
          <w:sz w:val="22"/>
          <w:szCs w:val="22"/>
        </w:rPr>
        <w:t xml:space="preserve"> de octubre del año en curso, sírvase encontrar en archivo adjunto copia digitalizada en formato </w:t>
      </w:r>
      <w:proofErr w:type="spellStart"/>
      <w:r>
        <w:rPr>
          <w:rFonts w:ascii="Palatino Linotype" w:hAnsi="Palatino Linotype" w:cs="Arial"/>
          <w:i/>
          <w:sz w:val="22"/>
          <w:szCs w:val="22"/>
        </w:rPr>
        <w:t>pdf</w:t>
      </w:r>
      <w:proofErr w:type="spellEnd"/>
      <w:r>
        <w:rPr>
          <w:rFonts w:ascii="Palatino Linotype" w:hAnsi="Palatino Linotype" w:cs="Arial"/>
          <w:i/>
          <w:sz w:val="22"/>
          <w:szCs w:val="22"/>
        </w:rPr>
        <w:t xml:space="preserve"> del oficio</w:t>
      </w:r>
      <w:r w:rsidR="00480E0F">
        <w:rPr>
          <w:rFonts w:ascii="Palatino Linotype" w:hAnsi="Palatino Linotype" w:cs="Arial"/>
          <w:i/>
          <w:sz w:val="22"/>
          <w:szCs w:val="22"/>
        </w:rPr>
        <w:t xml:space="preserve"> emitido por los servidores públicos habilitados de la Dirección de División de Ingeniería en Biotecnología y Licenciatura en </w:t>
      </w:r>
      <w:r w:rsidR="00480E0F">
        <w:rPr>
          <w:rFonts w:ascii="Palatino Linotype" w:hAnsi="Palatino Linotype" w:cs="Arial"/>
          <w:i/>
          <w:sz w:val="22"/>
          <w:szCs w:val="22"/>
        </w:rPr>
        <w:lastRenderedPageBreak/>
        <w:t xml:space="preserve">Negocios Internacionales y el Departamento de Recursos Humanos y Materiales, </w:t>
      </w:r>
      <w:r>
        <w:rPr>
          <w:rFonts w:ascii="Palatino Linotype" w:hAnsi="Palatino Linotype" w:cs="Arial"/>
          <w:i/>
          <w:sz w:val="22"/>
          <w:szCs w:val="22"/>
        </w:rPr>
        <w:t>en el cual se detalla lo referente a su solicitud de información. Se hace de su conocimiento el término de quince días para interponer el recurso de revisión que se señala en los artículo 176, 177 y 178 de la Ley de la materia, en caso de considerar que la respuesta es desfavorable a solicitud</w:t>
      </w:r>
      <w:r w:rsidR="00480E0F">
        <w:rPr>
          <w:rFonts w:ascii="Palatino Linotype" w:hAnsi="Palatino Linotype" w:cs="Arial"/>
          <w:i/>
          <w:sz w:val="22"/>
          <w:szCs w:val="22"/>
        </w:rPr>
        <w:t>.</w:t>
      </w:r>
      <w:r w:rsidR="00F877D8">
        <w:rPr>
          <w:rFonts w:ascii="Palatino Linotype" w:hAnsi="Palatino Linotype" w:cs="Arial"/>
          <w:i/>
          <w:sz w:val="22"/>
          <w:szCs w:val="22"/>
        </w:rPr>
        <w:t>”</w:t>
      </w:r>
      <w:r w:rsidRPr="00A93F87">
        <w:rPr>
          <w:rFonts w:ascii="Palatino Linotype" w:hAnsi="Palatino Linotype" w:cs="Arial"/>
          <w:i/>
          <w:sz w:val="22"/>
          <w:szCs w:val="22"/>
        </w:rPr>
        <w:t xml:space="preserve"> (Sic)</w:t>
      </w:r>
    </w:p>
    <w:p w:rsidR="003E6EC3" w:rsidRDefault="003E6EC3" w:rsidP="003E6EC3">
      <w:pPr>
        <w:ind w:right="900"/>
        <w:jc w:val="both"/>
        <w:rPr>
          <w:rFonts w:ascii="Palatino Linotype" w:hAnsi="Palatino Linotype" w:cs="Arial"/>
          <w:i/>
          <w:sz w:val="22"/>
          <w:szCs w:val="22"/>
        </w:rPr>
      </w:pPr>
    </w:p>
    <w:p w:rsidR="003E6EC3" w:rsidRDefault="003E6EC3" w:rsidP="003E6EC3">
      <w:pPr>
        <w:ind w:right="900"/>
        <w:jc w:val="both"/>
        <w:rPr>
          <w:rFonts w:ascii="Palatino Linotype" w:hAnsi="Palatino Linotype" w:cs="Arial"/>
          <w:sz w:val="22"/>
          <w:szCs w:val="22"/>
        </w:rPr>
      </w:pPr>
      <w:r>
        <w:rPr>
          <w:rFonts w:ascii="Palatino Linotype" w:hAnsi="Palatino Linotype" w:cs="Arial"/>
          <w:sz w:val="22"/>
          <w:szCs w:val="22"/>
        </w:rPr>
        <w:t xml:space="preserve">A su respuesta adjuntó </w:t>
      </w:r>
      <w:r w:rsidR="005F2F15">
        <w:rPr>
          <w:rFonts w:ascii="Palatino Linotype" w:hAnsi="Palatino Linotype" w:cs="Arial"/>
          <w:sz w:val="22"/>
          <w:szCs w:val="22"/>
        </w:rPr>
        <w:t xml:space="preserve">los siguientes </w:t>
      </w:r>
      <w:r>
        <w:rPr>
          <w:rFonts w:ascii="Palatino Linotype" w:hAnsi="Palatino Linotype" w:cs="Arial"/>
          <w:sz w:val="22"/>
          <w:szCs w:val="22"/>
        </w:rPr>
        <w:t>archivos</w:t>
      </w:r>
      <w:r w:rsidR="005F2F15">
        <w:rPr>
          <w:rFonts w:ascii="Palatino Linotype" w:hAnsi="Palatino Linotype" w:cs="Arial"/>
          <w:sz w:val="22"/>
          <w:szCs w:val="22"/>
        </w:rPr>
        <w:t>:</w:t>
      </w:r>
    </w:p>
    <w:p w:rsidR="003E6EC3" w:rsidRDefault="003E6EC3" w:rsidP="003E6EC3">
      <w:pPr>
        <w:ind w:right="900"/>
        <w:jc w:val="both"/>
        <w:rPr>
          <w:rFonts w:ascii="Palatino Linotype" w:hAnsi="Palatino Linotype" w:cs="Arial"/>
          <w:sz w:val="22"/>
          <w:szCs w:val="22"/>
        </w:rPr>
      </w:pPr>
    </w:p>
    <w:p w:rsidR="003E6EC3" w:rsidRDefault="006B6BFD" w:rsidP="003E6EC3">
      <w:pPr>
        <w:pStyle w:val="Prrafodelista"/>
        <w:numPr>
          <w:ilvl w:val="0"/>
          <w:numId w:val="11"/>
        </w:numPr>
        <w:ind w:right="900"/>
        <w:jc w:val="both"/>
        <w:rPr>
          <w:rFonts w:ascii="Palatino Linotype" w:hAnsi="Palatino Linotype" w:cs="Arial"/>
          <w:sz w:val="22"/>
          <w:szCs w:val="22"/>
        </w:rPr>
      </w:pPr>
      <w:r>
        <w:rPr>
          <w:rFonts w:ascii="Palatino Linotype" w:hAnsi="Palatino Linotype" w:cs="Arial"/>
          <w:b/>
          <w:sz w:val="22"/>
          <w:szCs w:val="22"/>
        </w:rPr>
        <w:t>SAIMEX 1439 LILIA.PDF</w:t>
      </w:r>
      <w:r w:rsidR="003E6EC3">
        <w:rPr>
          <w:rFonts w:ascii="Palatino Linotype" w:hAnsi="Palatino Linotype" w:cs="Arial"/>
          <w:b/>
          <w:sz w:val="22"/>
          <w:szCs w:val="22"/>
        </w:rPr>
        <w:t>.</w:t>
      </w:r>
      <w:r>
        <w:rPr>
          <w:rFonts w:ascii="Palatino Linotype" w:hAnsi="Palatino Linotype" w:cs="Arial"/>
          <w:b/>
          <w:sz w:val="22"/>
          <w:szCs w:val="22"/>
        </w:rPr>
        <w:t xml:space="preserve"> </w:t>
      </w:r>
      <w:r w:rsidR="003E6EC3">
        <w:rPr>
          <w:rFonts w:ascii="Palatino Linotype" w:hAnsi="Palatino Linotype" w:cs="Arial"/>
          <w:sz w:val="22"/>
          <w:szCs w:val="22"/>
        </w:rPr>
        <w:t xml:space="preserve">Archivo que contiene el oficio número </w:t>
      </w:r>
      <w:r w:rsidR="00F3251D">
        <w:rPr>
          <w:rFonts w:ascii="Palatino Linotype" w:hAnsi="Palatino Linotype" w:cs="Arial"/>
          <w:sz w:val="22"/>
          <w:szCs w:val="22"/>
        </w:rPr>
        <w:t>205BL15000/1336/2048</w:t>
      </w:r>
      <w:r w:rsidR="003E6EC3">
        <w:rPr>
          <w:rFonts w:ascii="Palatino Linotype" w:hAnsi="Palatino Linotype" w:cs="Arial"/>
          <w:sz w:val="22"/>
          <w:szCs w:val="22"/>
        </w:rPr>
        <w:t xml:space="preserve"> de fecha </w:t>
      </w:r>
      <w:r w:rsidR="00F3251D">
        <w:rPr>
          <w:rFonts w:ascii="Palatino Linotype" w:hAnsi="Palatino Linotype" w:cs="Arial"/>
          <w:sz w:val="22"/>
          <w:szCs w:val="22"/>
        </w:rPr>
        <w:t>21 de noviembre</w:t>
      </w:r>
      <w:r w:rsidR="003E6EC3">
        <w:rPr>
          <w:rFonts w:ascii="Palatino Linotype" w:hAnsi="Palatino Linotype" w:cs="Arial"/>
          <w:sz w:val="22"/>
          <w:szCs w:val="22"/>
        </w:rPr>
        <w:t xml:space="preserve"> de 2018 dirigido a la Jefa del Departamento de Información, Planeación, Programación y Evaluación y Titular de la Unidad </w:t>
      </w:r>
      <w:r w:rsidR="00BB4496">
        <w:rPr>
          <w:rFonts w:ascii="Palatino Linotype" w:hAnsi="Palatino Linotype" w:cs="Arial"/>
          <w:sz w:val="22"/>
          <w:szCs w:val="22"/>
        </w:rPr>
        <w:t xml:space="preserve">de Transparencia, signado por </w:t>
      </w:r>
      <w:r w:rsidR="00F3251D">
        <w:rPr>
          <w:rFonts w:ascii="Palatino Linotype" w:hAnsi="Palatino Linotype" w:cs="Arial"/>
          <w:sz w:val="22"/>
          <w:szCs w:val="22"/>
        </w:rPr>
        <w:t>el Director de División de Ingeniería en Biotecnología y Licenciatura en Negocios Internacionales,</w:t>
      </w:r>
      <w:r w:rsidR="00BB4496">
        <w:rPr>
          <w:rFonts w:ascii="Palatino Linotype" w:hAnsi="Palatino Linotype" w:cs="Arial"/>
          <w:sz w:val="22"/>
          <w:szCs w:val="22"/>
        </w:rPr>
        <w:t xml:space="preserve"> que </w:t>
      </w:r>
      <w:r w:rsidR="00F3251D">
        <w:rPr>
          <w:rFonts w:ascii="Palatino Linotype" w:hAnsi="Palatino Linotype" w:cs="Arial"/>
          <w:sz w:val="22"/>
          <w:szCs w:val="22"/>
        </w:rPr>
        <w:t>en sustancia dice</w:t>
      </w:r>
      <w:r w:rsidR="003E6EC3">
        <w:rPr>
          <w:rFonts w:ascii="Palatino Linotype" w:hAnsi="Palatino Linotype" w:cs="Arial"/>
          <w:sz w:val="22"/>
          <w:szCs w:val="22"/>
        </w:rPr>
        <w:t>:</w:t>
      </w:r>
    </w:p>
    <w:p w:rsidR="003E6EC3" w:rsidRDefault="003E6EC3" w:rsidP="003E6EC3">
      <w:pPr>
        <w:pStyle w:val="Prrafodelista"/>
        <w:ind w:left="1146" w:right="900"/>
        <w:jc w:val="both"/>
        <w:rPr>
          <w:rFonts w:ascii="Palatino Linotype" w:hAnsi="Palatino Linotype" w:cs="Arial"/>
          <w:i/>
          <w:sz w:val="22"/>
          <w:szCs w:val="22"/>
        </w:rPr>
      </w:pPr>
    </w:p>
    <w:p w:rsidR="00E94A9A" w:rsidRDefault="003E6EC3" w:rsidP="00E94A9A">
      <w:pPr>
        <w:pStyle w:val="Prrafodelista"/>
        <w:ind w:left="1146" w:right="900"/>
        <w:jc w:val="both"/>
        <w:rPr>
          <w:rFonts w:ascii="Palatino Linotype" w:hAnsi="Palatino Linotype" w:cs="Arial"/>
          <w:i/>
          <w:sz w:val="22"/>
          <w:szCs w:val="22"/>
        </w:rPr>
      </w:pPr>
      <w:r>
        <w:rPr>
          <w:rFonts w:ascii="Palatino Linotype" w:hAnsi="Palatino Linotype" w:cs="Arial"/>
          <w:i/>
          <w:sz w:val="22"/>
          <w:szCs w:val="22"/>
        </w:rPr>
        <w:t>“</w:t>
      </w:r>
      <w:r w:rsidR="00F02866">
        <w:rPr>
          <w:rFonts w:ascii="Palatino Linotype" w:hAnsi="Palatino Linotype" w:cs="Arial"/>
          <w:i/>
          <w:sz w:val="22"/>
          <w:szCs w:val="22"/>
        </w:rPr>
        <w:t>Con fundamento en el artículo 59 fracciones I, II y IV de la Ley de Transparencia y Acceso a la Información Pública del Estado de México y Municipios; con respecto a la solicitud turnad a esta Dirección de División de Ingeniería en Biotecnología y Licenciatura en Negocios Internacionales…</w:t>
      </w:r>
    </w:p>
    <w:p w:rsidR="00F02866" w:rsidRDefault="00F02866" w:rsidP="00E94A9A">
      <w:pPr>
        <w:pStyle w:val="Prrafodelista"/>
        <w:ind w:left="1146" w:right="900"/>
        <w:jc w:val="both"/>
        <w:rPr>
          <w:rFonts w:ascii="Palatino Linotype" w:hAnsi="Palatino Linotype" w:cs="Arial"/>
          <w:i/>
          <w:sz w:val="22"/>
          <w:szCs w:val="22"/>
        </w:rPr>
      </w:pPr>
    </w:p>
    <w:p w:rsidR="00F02866" w:rsidRDefault="00F02866" w:rsidP="00E94A9A">
      <w:pPr>
        <w:pStyle w:val="Prrafodelista"/>
        <w:ind w:left="1146" w:right="900"/>
        <w:jc w:val="both"/>
        <w:rPr>
          <w:rFonts w:ascii="Palatino Linotype" w:hAnsi="Palatino Linotype" w:cs="Arial"/>
          <w:i/>
          <w:sz w:val="22"/>
          <w:szCs w:val="22"/>
        </w:rPr>
      </w:pPr>
      <w:r>
        <w:rPr>
          <w:rFonts w:ascii="Palatino Linotype" w:hAnsi="Palatino Linotype" w:cs="Arial"/>
          <w:i/>
          <w:sz w:val="22"/>
          <w:szCs w:val="22"/>
        </w:rPr>
        <w:t>La información se entrega atendiendo al principio de máxima publicidad establecida en el artículo 4 de la Ley de Transparencia y Acceso a la Información Pública del Estado de México y Municipios y conforme al artículo 12 de la Ley citada…</w:t>
      </w:r>
    </w:p>
    <w:p w:rsidR="00F02866" w:rsidRDefault="00F02866" w:rsidP="00E94A9A">
      <w:pPr>
        <w:pStyle w:val="Prrafodelista"/>
        <w:ind w:left="1146" w:right="900"/>
        <w:jc w:val="both"/>
        <w:rPr>
          <w:rFonts w:ascii="Palatino Linotype" w:hAnsi="Palatino Linotype" w:cs="Arial"/>
          <w:i/>
          <w:sz w:val="22"/>
          <w:szCs w:val="22"/>
        </w:rPr>
      </w:pPr>
    </w:p>
    <w:p w:rsidR="00F02866" w:rsidRDefault="00F02866" w:rsidP="00F02866">
      <w:pPr>
        <w:pStyle w:val="Prrafodelista"/>
        <w:numPr>
          <w:ilvl w:val="0"/>
          <w:numId w:val="17"/>
        </w:numPr>
        <w:ind w:right="900"/>
        <w:jc w:val="both"/>
        <w:rPr>
          <w:rFonts w:ascii="Palatino Linotype" w:hAnsi="Palatino Linotype" w:cs="Arial"/>
          <w:i/>
          <w:sz w:val="22"/>
          <w:szCs w:val="22"/>
        </w:rPr>
      </w:pPr>
      <w:r>
        <w:rPr>
          <w:rFonts w:ascii="Palatino Linotype" w:hAnsi="Palatino Linotype" w:cs="Arial"/>
          <w:i/>
          <w:sz w:val="22"/>
          <w:szCs w:val="22"/>
        </w:rPr>
        <w:t xml:space="preserve">Con respecto a “Evidenciar el puesto de Asistente de Dirección que de acuerdo al siguiente link, ostenta Lilia Escobar Mondragón, indicando su proceso de ingreso y promoción para tal cargo…”.(sic) me permito informar a usted que la C. Lilia Escobar Mondragón, se encuentra adscrita a la Dirección de División de Ingeniería en Biotecnología y Licenciatura en Negocios Internacionales, como Profesora de Asignatura, en el periodo Septiembre-Diciembre del 2018, se adjunta carga horaria de la C. Escobar Mondragón. </w:t>
      </w:r>
    </w:p>
    <w:p w:rsidR="00F02866" w:rsidRDefault="00C766AF" w:rsidP="00F02866">
      <w:pPr>
        <w:pStyle w:val="Prrafodelista"/>
        <w:numPr>
          <w:ilvl w:val="0"/>
          <w:numId w:val="17"/>
        </w:numPr>
        <w:ind w:right="900"/>
        <w:jc w:val="both"/>
        <w:rPr>
          <w:rFonts w:ascii="Palatino Linotype" w:hAnsi="Palatino Linotype" w:cs="Arial"/>
          <w:i/>
          <w:sz w:val="22"/>
          <w:szCs w:val="22"/>
        </w:rPr>
      </w:pPr>
      <w:r>
        <w:rPr>
          <w:rFonts w:ascii="Palatino Linotype" w:hAnsi="Palatino Linotype" w:cs="Arial"/>
          <w:i/>
          <w:sz w:val="22"/>
          <w:szCs w:val="22"/>
        </w:rPr>
        <w:t xml:space="preserve">Respecto al “su proceso de ingreso y promoción para tal cargo…”, (sic), me permito hacer de su conocimiento </w:t>
      </w:r>
      <w:proofErr w:type="spellStart"/>
      <w:r>
        <w:rPr>
          <w:rFonts w:ascii="Palatino Linotype" w:hAnsi="Palatino Linotype" w:cs="Arial"/>
          <w:i/>
          <w:sz w:val="22"/>
          <w:szCs w:val="22"/>
        </w:rPr>
        <w:t>el</w:t>
      </w:r>
      <w:proofErr w:type="spellEnd"/>
      <w:r>
        <w:rPr>
          <w:rFonts w:ascii="Palatino Linotype" w:hAnsi="Palatino Linotype" w:cs="Arial"/>
          <w:i/>
          <w:sz w:val="22"/>
          <w:szCs w:val="22"/>
        </w:rPr>
        <w:t xml:space="preserve"> </w:t>
      </w:r>
      <w:proofErr w:type="spellStart"/>
      <w:r>
        <w:rPr>
          <w:rFonts w:ascii="Palatino Linotype" w:hAnsi="Palatino Linotype" w:cs="Arial"/>
          <w:i/>
          <w:sz w:val="22"/>
          <w:szCs w:val="22"/>
        </w:rPr>
        <w:t>el</w:t>
      </w:r>
      <w:proofErr w:type="spellEnd"/>
      <w:r>
        <w:rPr>
          <w:rFonts w:ascii="Palatino Linotype" w:hAnsi="Palatino Linotype" w:cs="Arial"/>
          <w:i/>
          <w:sz w:val="22"/>
          <w:szCs w:val="22"/>
        </w:rPr>
        <w:t xml:space="preserve"> procedimiento de selección de personal docente de la UPVT vigente al 20 de junio de 2018, está integrado por diversas etapas y pasos a seguir:</w:t>
      </w:r>
    </w:p>
    <w:p w:rsidR="00C766AF" w:rsidRDefault="00C766AF" w:rsidP="00C766AF">
      <w:pPr>
        <w:pStyle w:val="Prrafodelista"/>
        <w:ind w:left="1506" w:right="900"/>
        <w:jc w:val="both"/>
        <w:rPr>
          <w:rFonts w:ascii="Palatino Linotype" w:hAnsi="Palatino Linotype" w:cs="Arial"/>
          <w:i/>
          <w:sz w:val="22"/>
          <w:szCs w:val="22"/>
        </w:rPr>
      </w:pPr>
    </w:p>
    <w:p w:rsidR="00C766AF" w:rsidRDefault="00C766AF" w:rsidP="00C766AF">
      <w:pPr>
        <w:pStyle w:val="Prrafodelista"/>
        <w:numPr>
          <w:ilvl w:val="0"/>
          <w:numId w:val="18"/>
        </w:numPr>
        <w:ind w:right="900"/>
        <w:jc w:val="both"/>
        <w:rPr>
          <w:rFonts w:ascii="Palatino Linotype" w:hAnsi="Palatino Linotype" w:cs="Arial"/>
          <w:i/>
          <w:sz w:val="22"/>
          <w:szCs w:val="22"/>
        </w:rPr>
      </w:pPr>
      <w:r>
        <w:rPr>
          <w:rFonts w:ascii="Palatino Linotype" w:hAnsi="Palatino Linotype" w:cs="Arial"/>
          <w:i/>
          <w:sz w:val="22"/>
          <w:szCs w:val="22"/>
        </w:rPr>
        <w:t xml:space="preserve">Director/a de división detecta necesidades de personal docente, determina la formación académica (educación) que deben poseer las o los aspirantes, revisa currículum vitae de aspirantes, selecciona al candidato que reúna las </w:t>
      </w:r>
      <w:r>
        <w:rPr>
          <w:rFonts w:ascii="Palatino Linotype" w:hAnsi="Palatino Linotype" w:cs="Arial"/>
          <w:i/>
          <w:sz w:val="22"/>
          <w:szCs w:val="22"/>
        </w:rPr>
        <w:lastRenderedPageBreak/>
        <w:t xml:space="preserve">características y se comunica vía telefónica con el aspirante para citarlo a entrevista. </w:t>
      </w:r>
    </w:p>
    <w:p w:rsidR="00C766AF" w:rsidRDefault="00C766AF" w:rsidP="00C766AF">
      <w:pPr>
        <w:pStyle w:val="Prrafodelista"/>
        <w:numPr>
          <w:ilvl w:val="0"/>
          <w:numId w:val="18"/>
        </w:numPr>
        <w:ind w:right="900"/>
        <w:jc w:val="both"/>
        <w:rPr>
          <w:rFonts w:ascii="Palatino Linotype" w:hAnsi="Palatino Linotype" w:cs="Arial"/>
          <w:i/>
          <w:sz w:val="22"/>
          <w:szCs w:val="22"/>
        </w:rPr>
      </w:pPr>
      <w:r>
        <w:rPr>
          <w:rFonts w:ascii="Palatino Linotype" w:hAnsi="Palatino Linotype" w:cs="Arial"/>
          <w:i/>
          <w:sz w:val="22"/>
          <w:szCs w:val="22"/>
        </w:rPr>
        <w:t xml:space="preserve">Aspirante recibe llamada, se entera y acuerda fecha, hora y lugar para entrevistas. Llegada la fecha acude a la entrevista con la o el director de división. </w:t>
      </w:r>
    </w:p>
    <w:p w:rsidR="00C766AF" w:rsidRDefault="00C766AF" w:rsidP="00C766AF">
      <w:pPr>
        <w:pStyle w:val="Prrafodelista"/>
        <w:numPr>
          <w:ilvl w:val="0"/>
          <w:numId w:val="18"/>
        </w:numPr>
        <w:ind w:right="900"/>
        <w:jc w:val="both"/>
        <w:rPr>
          <w:rFonts w:ascii="Palatino Linotype" w:hAnsi="Palatino Linotype" w:cs="Arial"/>
          <w:i/>
          <w:sz w:val="22"/>
          <w:szCs w:val="22"/>
        </w:rPr>
      </w:pPr>
      <w:r>
        <w:rPr>
          <w:rFonts w:ascii="Palatino Linotype" w:hAnsi="Palatino Linotype" w:cs="Arial"/>
          <w:i/>
          <w:sz w:val="22"/>
          <w:szCs w:val="22"/>
        </w:rPr>
        <w:t xml:space="preserve">Director/a de división recibe a la o el aspirante, lo entrevista y le explica el procedimiento de selección de personal docente. </w:t>
      </w:r>
    </w:p>
    <w:p w:rsidR="00C766AF" w:rsidRDefault="00C766AF" w:rsidP="00C766AF">
      <w:pPr>
        <w:pStyle w:val="Prrafodelista"/>
        <w:numPr>
          <w:ilvl w:val="0"/>
          <w:numId w:val="18"/>
        </w:numPr>
        <w:ind w:right="900"/>
        <w:jc w:val="both"/>
        <w:rPr>
          <w:rFonts w:ascii="Palatino Linotype" w:hAnsi="Palatino Linotype" w:cs="Arial"/>
          <w:i/>
          <w:sz w:val="22"/>
          <w:szCs w:val="22"/>
        </w:rPr>
      </w:pPr>
      <w:r>
        <w:rPr>
          <w:rFonts w:ascii="Palatino Linotype" w:hAnsi="Palatino Linotype" w:cs="Arial"/>
          <w:i/>
          <w:sz w:val="22"/>
          <w:szCs w:val="22"/>
        </w:rPr>
        <w:t>Aspirante se entera y determina. ¿participa en el proceso de selección?</w:t>
      </w:r>
    </w:p>
    <w:p w:rsidR="00C766AF" w:rsidRDefault="00C766AF" w:rsidP="00C766AF">
      <w:pPr>
        <w:pStyle w:val="Prrafodelista"/>
        <w:numPr>
          <w:ilvl w:val="0"/>
          <w:numId w:val="18"/>
        </w:numPr>
        <w:ind w:right="900"/>
        <w:jc w:val="both"/>
        <w:rPr>
          <w:rFonts w:ascii="Palatino Linotype" w:hAnsi="Palatino Linotype" w:cs="Arial"/>
          <w:i/>
          <w:sz w:val="22"/>
          <w:szCs w:val="22"/>
        </w:rPr>
      </w:pPr>
      <w:r>
        <w:rPr>
          <w:rFonts w:ascii="Palatino Linotype" w:hAnsi="Palatino Linotype" w:cs="Arial"/>
          <w:i/>
          <w:sz w:val="22"/>
          <w:szCs w:val="22"/>
        </w:rPr>
        <w:t xml:space="preserve">Aspirante no participa, se retira. </w:t>
      </w:r>
    </w:p>
    <w:p w:rsidR="00C766AF" w:rsidRDefault="009809BE" w:rsidP="00C766AF">
      <w:pPr>
        <w:pStyle w:val="Prrafodelista"/>
        <w:numPr>
          <w:ilvl w:val="0"/>
          <w:numId w:val="18"/>
        </w:numPr>
        <w:ind w:right="900"/>
        <w:jc w:val="both"/>
        <w:rPr>
          <w:rFonts w:ascii="Palatino Linotype" w:hAnsi="Palatino Linotype" w:cs="Arial"/>
          <w:i/>
          <w:sz w:val="22"/>
          <w:szCs w:val="22"/>
        </w:rPr>
      </w:pPr>
      <w:r>
        <w:rPr>
          <w:rFonts w:ascii="Palatino Linotype" w:hAnsi="Palatino Linotype" w:cs="Arial"/>
          <w:i/>
          <w:sz w:val="22"/>
          <w:szCs w:val="22"/>
        </w:rPr>
        <w:t xml:space="preserve">Si participa, acuerda con la o el director la fecha y hora para la evaluación de conocimientos. En la fecha y hora acordada, acude a la evaluación de conocimientos, con la o el director de división. </w:t>
      </w:r>
    </w:p>
    <w:p w:rsidR="009809BE" w:rsidRDefault="009809BE" w:rsidP="00C766AF">
      <w:pPr>
        <w:pStyle w:val="Prrafodelista"/>
        <w:numPr>
          <w:ilvl w:val="0"/>
          <w:numId w:val="18"/>
        </w:numPr>
        <w:ind w:right="900"/>
        <w:jc w:val="both"/>
        <w:rPr>
          <w:rFonts w:ascii="Palatino Linotype" w:hAnsi="Palatino Linotype" w:cs="Arial"/>
          <w:i/>
          <w:sz w:val="22"/>
          <w:szCs w:val="22"/>
        </w:rPr>
      </w:pPr>
      <w:r>
        <w:rPr>
          <w:rFonts w:ascii="Palatino Linotype" w:hAnsi="Palatino Linotype" w:cs="Arial"/>
          <w:i/>
          <w:sz w:val="22"/>
          <w:szCs w:val="22"/>
        </w:rPr>
        <w:t>Director/a de división atiende, aplica examen de conocimientos, califica el examen, evalúa y determina ¿aprobó la o el aspirante la evaluación?</w:t>
      </w:r>
    </w:p>
    <w:p w:rsidR="009809BE" w:rsidRDefault="009809BE" w:rsidP="00C766AF">
      <w:pPr>
        <w:pStyle w:val="Prrafodelista"/>
        <w:numPr>
          <w:ilvl w:val="0"/>
          <w:numId w:val="18"/>
        </w:numPr>
        <w:ind w:right="900"/>
        <w:jc w:val="both"/>
        <w:rPr>
          <w:rFonts w:ascii="Palatino Linotype" w:hAnsi="Palatino Linotype" w:cs="Arial"/>
          <w:i/>
          <w:sz w:val="22"/>
          <w:szCs w:val="22"/>
        </w:rPr>
      </w:pPr>
      <w:r>
        <w:rPr>
          <w:rFonts w:ascii="Palatino Linotype" w:hAnsi="Palatino Linotype" w:cs="Arial"/>
          <w:i/>
          <w:sz w:val="22"/>
          <w:szCs w:val="22"/>
        </w:rPr>
        <w:t xml:space="preserve">No aprobó, le comunica el resultado a la o el aspirante. </w:t>
      </w:r>
    </w:p>
    <w:p w:rsidR="009809BE" w:rsidRDefault="009809BE" w:rsidP="00C766AF">
      <w:pPr>
        <w:pStyle w:val="Prrafodelista"/>
        <w:numPr>
          <w:ilvl w:val="0"/>
          <w:numId w:val="18"/>
        </w:numPr>
        <w:ind w:right="900"/>
        <w:jc w:val="both"/>
        <w:rPr>
          <w:rFonts w:ascii="Palatino Linotype" w:hAnsi="Palatino Linotype" w:cs="Arial"/>
          <w:i/>
          <w:sz w:val="22"/>
          <w:szCs w:val="22"/>
        </w:rPr>
      </w:pPr>
      <w:r>
        <w:rPr>
          <w:rFonts w:ascii="Palatino Linotype" w:hAnsi="Palatino Linotype" w:cs="Arial"/>
          <w:i/>
          <w:sz w:val="22"/>
          <w:szCs w:val="22"/>
        </w:rPr>
        <w:t>Director/a de división si acreditó, le informa a la o el aspirante el resultado y le solicita desarrollar su plan de sesión de clase modelo y le entrega el formato de la de sesión de clase modelo y el manual de la asignatura correspondiente, establece fecha, hora y lugar, así como el tema para el desarrollo de clase modelo.</w:t>
      </w:r>
    </w:p>
    <w:p w:rsidR="009809BE" w:rsidRDefault="009809BE" w:rsidP="00C766AF">
      <w:pPr>
        <w:pStyle w:val="Prrafodelista"/>
        <w:numPr>
          <w:ilvl w:val="0"/>
          <w:numId w:val="18"/>
        </w:numPr>
        <w:ind w:right="900"/>
        <w:jc w:val="both"/>
        <w:rPr>
          <w:rFonts w:ascii="Palatino Linotype" w:hAnsi="Palatino Linotype" w:cs="Arial"/>
          <w:i/>
          <w:sz w:val="22"/>
          <w:szCs w:val="22"/>
        </w:rPr>
      </w:pPr>
      <w:r>
        <w:rPr>
          <w:rFonts w:ascii="Palatino Linotype" w:hAnsi="Palatino Linotype" w:cs="Arial"/>
          <w:i/>
          <w:sz w:val="22"/>
          <w:szCs w:val="22"/>
        </w:rPr>
        <w:t xml:space="preserve">Aspirante se entera, recibe formato de plan de sesión y manual de asignatura, desarrolla clase modelo y acude en la fecha, hora y lugar indicado. </w:t>
      </w:r>
    </w:p>
    <w:p w:rsidR="009809BE" w:rsidRDefault="009809BE" w:rsidP="00C766AF">
      <w:pPr>
        <w:pStyle w:val="Prrafodelista"/>
        <w:numPr>
          <w:ilvl w:val="0"/>
          <w:numId w:val="18"/>
        </w:numPr>
        <w:ind w:right="900"/>
        <w:jc w:val="both"/>
        <w:rPr>
          <w:rFonts w:ascii="Palatino Linotype" w:hAnsi="Palatino Linotype" w:cs="Arial"/>
          <w:i/>
          <w:sz w:val="22"/>
          <w:szCs w:val="22"/>
        </w:rPr>
      </w:pPr>
      <w:r>
        <w:rPr>
          <w:rFonts w:ascii="Palatino Linotype" w:hAnsi="Palatino Linotype" w:cs="Arial"/>
          <w:i/>
          <w:sz w:val="22"/>
          <w:szCs w:val="22"/>
        </w:rPr>
        <w:t xml:space="preserve">Director/a de división nombra verbalmente a las o los </w:t>
      </w:r>
      <w:r w:rsidR="00ED0688">
        <w:rPr>
          <w:rFonts w:ascii="Palatino Linotype" w:hAnsi="Palatino Linotype" w:cs="Arial"/>
          <w:i/>
          <w:sz w:val="22"/>
          <w:szCs w:val="22"/>
        </w:rPr>
        <w:t xml:space="preserve">integrantes del comité evaluador que estarán presentes en la clase modelo, informándoles fecha, hora, y lugar para evaluación. </w:t>
      </w:r>
    </w:p>
    <w:p w:rsidR="00ED0688" w:rsidRDefault="00ED0688" w:rsidP="00C766AF">
      <w:pPr>
        <w:pStyle w:val="Prrafodelista"/>
        <w:numPr>
          <w:ilvl w:val="0"/>
          <w:numId w:val="18"/>
        </w:numPr>
        <w:ind w:right="900"/>
        <w:jc w:val="both"/>
        <w:rPr>
          <w:rFonts w:ascii="Palatino Linotype" w:hAnsi="Palatino Linotype" w:cs="Arial"/>
          <w:i/>
          <w:sz w:val="22"/>
          <w:szCs w:val="22"/>
        </w:rPr>
      </w:pPr>
      <w:r>
        <w:rPr>
          <w:rFonts w:ascii="Palatino Linotype" w:hAnsi="Palatino Linotype" w:cs="Arial"/>
          <w:i/>
          <w:sz w:val="22"/>
          <w:szCs w:val="22"/>
        </w:rPr>
        <w:t>Comité evaluador se entera y acude en fecha, lugar y hora indicada</w:t>
      </w:r>
    </w:p>
    <w:p w:rsidR="00ED0688" w:rsidRDefault="00ED0688" w:rsidP="00C766AF">
      <w:pPr>
        <w:pStyle w:val="Prrafodelista"/>
        <w:numPr>
          <w:ilvl w:val="0"/>
          <w:numId w:val="18"/>
        </w:numPr>
        <w:ind w:right="900"/>
        <w:jc w:val="both"/>
        <w:rPr>
          <w:rFonts w:ascii="Palatino Linotype" w:hAnsi="Palatino Linotype" w:cs="Arial"/>
          <w:i/>
          <w:sz w:val="22"/>
          <w:szCs w:val="22"/>
        </w:rPr>
      </w:pPr>
      <w:r>
        <w:rPr>
          <w:rFonts w:ascii="Palatino Linotype" w:hAnsi="Palatino Linotype" w:cs="Arial"/>
          <w:i/>
          <w:sz w:val="22"/>
          <w:szCs w:val="22"/>
        </w:rPr>
        <w:t>Aspirante acude en fecha, lugar y hora establecidos para la sesión de clase modelo, entrega a la o el director de división el formato plan de sesión.</w:t>
      </w:r>
    </w:p>
    <w:p w:rsidR="00ED0688" w:rsidRDefault="00ED0688" w:rsidP="00C766AF">
      <w:pPr>
        <w:pStyle w:val="Prrafodelista"/>
        <w:numPr>
          <w:ilvl w:val="0"/>
          <w:numId w:val="18"/>
        </w:numPr>
        <w:ind w:right="900"/>
        <w:jc w:val="both"/>
        <w:rPr>
          <w:rFonts w:ascii="Palatino Linotype" w:hAnsi="Palatino Linotype" w:cs="Arial"/>
          <w:i/>
          <w:sz w:val="22"/>
          <w:szCs w:val="22"/>
        </w:rPr>
      </w:pPr>
      <w:r>
        <w:rPr>
          <w:rFonts w:ascii="Palatino Linotype" w:hAnsi="Palatino Linotype" w:cs="Arial"/>
          <w:i/>
          <w:sz w:val="22"/>
          <w:szCs w:val="22"/>
        </w:rPr>
        <w:t xml:space="preserve">Director/a de división recibe a la o el aspirante y el formato de plan de sesión y entrega al comité evaluador el plan de sesión, el formato de evaluación para el ingreso del personal académico y el currículum vitae. </w:t>
      </w:r>
    </w:p>
    <w:p w:rsidR="00ED0688" w:rsidRDefault="00ED0688" w:rsidP="00C766AF">
      <w:pPr>
        <w:pStyle w:val="Prrafodelista"/>
        <w:numPr>
          <w:ilvl w:val="0"/>
          <w:numId w:val="18"/>
        </w:numPr>
        <w:ind w:right="900"/>
        <w:jc w:val="both"/>
        <w:rPr>
          <w:rFonts w:ascii="Palatino Linotype" w:hAnsi="Palatino Linotype" w:cs="Arial"/>
          <w:i/>
          <w:sz w:val="22"/>
          <w:szCs w:val="22"/>
        </w:rPr>
      </w:pPr>
      <w:r>
        <w:rPr>
          <w:rFonts w:ascii="Palatino Linotype" w:hAnsi="Palatino Linotype" w:cs="Arial"/>
          <w:i/>
          <w:sz w:val="22"/>
          <w:szCs w:val="22"/>
        </w:rPr>
        <w:t xml:space="preserve">Comité evaluador recibe formato plan de sesión, formato para el ingreso del personal académico y el currículum vitae. Acuden a evaluación de clase modelo. </w:t>
      </w:r>
    </w:p>
    <w:p w:rsidR="00ED0688" w:rsidRDefault="00ED0688" w:rsidP="00C766AF">
      <w:pPr>
        <w:pStyle w:val="Prrafodelista"/>
        <w:numPr>
          <w:ilvl w:val="0"/>
          <w:numId w:val="18"/>
        </w:numPr>
        <w:ind w:right="900"/>
        <w:jc w:val="both"/>
        <w:rPr>
          <w:rFonts w:ascii="Palatino Linotype" w:hAnsi="Palatino Linotype" w:cs="Arial"/>
          <w:i/>
          <w:sz w:val="22"/>
          <w:szCs w:val="22"/>
        </w:rPr>
      </w:pPr>
      <w:r>
        <w:rPr>
          <w:rFonts w:ascii="Palatino Linotype" w:hAnsi="Palatino Linotype" w:cs="Arial"/>
          <w:i/>
          <w:sz w:val="22"/>
          <w:szCs w:val="22"/>
        </w:rPr>
        <w:t xml:space="preserve">Aspirante expone la sesión de clase modelo. </w:t>
      </w:r>
    </w:p>
    <w:p w:rsidR="00ED0688" w:rsidRDefault="00ED0688" w:rsidP="00ED0688">
      <w:pPr>
        <w:pStyle w:val="Prrafodelista"/>
        <w:numPr>
          <w:ilvl w:val="0"/>
          <w:numId w:val="18"/>
        </w:numPr>
        <w:ind w:right="900"/>
        <w:jc w:val="both"/>
        <w:rPr>
          <w:rFonts w:ascii="Palatino Linotype" w:hAnsi="Palatino Linotype" w:cs="Arial"/>
          <w:i/>
          <w:sz w:val="22"/>
          <w:szCs w:val="22"/>
        </w:rPr>
      </w:pPr>
      <w:r>
        <w:rPr>
          <w:rFonts w:ascii="Palatino Linotype" w:hAnsi="Palatino Linotype" w:cs="Arial"/>
          <w:i/>
          <w:sz w:val="22"/>
          <w:szCs w:val="22"/>
        </w:rPr>
        <w:t xml:space="preserve">Comité evaluador inician evaluación de clase modelo y </w:t>
      </w:r>
      <w:proofErr w:type="spellStart"/>
      <w:r>
        <w:rPr>
          <w:rFonts w:ascii="Palatino Linotype" w:hAnsi="Palatino Linotype" w:cs="Arial"/>
          <w:i/>
          <w:sz w:val="22"/>
          <w:szCs w:val="22"/>
        </w:rPr>
        <w:t>requisitan</w:t>
      </w:r>
      <w:proofErr w:type="spellEnd"/>
      <w:r>
        <w:rPr>
          <w:rFonts w:ascii="Palatino Linotype" w:hAnsi="Palatino Linotype" w:cs="Arial"/>
          <w:i/>
          <w:sz w:val="22"/>
          <w:szCs w:val="22"/>
        </w:rPr>
        <w:t xml:space="preserve"> el formato de evaluación para el ingreso del personal académico, firman y lo entregan a la o el director de división, junto con el formato de plan de sesión y currículum vitae.</w:t>
      </w:r>
    </w:p>
    <w:p w:rsidR="00ED0688" w:rsidRDefault="00ED0688" w:rsidP="00ED0688">
      <w:pPr>
        <w:pStyle w:val="Prrafodelista"/>
        <w:numPr>
          <w:ilvl w:val="0"/>
          <w:numId w:val="18"/>
        </w:numPr>
        <w:ind w:right="900"/>
        <w:jc w:val="both"/>
        <w:rPr>
          <w:rFonts w:ascii="Palatino Linotype" w:hAnsi="Palatino Linotype" w:cs="Arial"/>
          <w:i/>
          <w:sz w:val="22"/>
          <w:szCs w:val="22"/>
        </w:rPr>
      </w:pPr>
      <w:r>
        <w:rPr>
          <w:rFonts w:ascii="Palatino Linotype" w:hAnsi="Palatino Linotype" w:cs="Arial"/>
          <w:i/>
          <w:sz w:val="22"/>
          <w:szCs w:val="22"/>
        </w:rPr>
        <w:t xml:space="preserve">Director/a de división recibe formato de evaluación para el ingreso del personal académico firmado, formato de plan de sesión y currículum vitae. De acuerdo a los </w:t>
      </w:r>
      <w:r>
        <w:rPr>
          <w:rFonts w:ascii="Palatino Linotype" w:hAnsi="Palatino Linotype" w:cs="Arial"/>
          <w:i/>
          <w:sz w:val="22"/>
          <w:szCs w:val="22"/>
        </w:rPr>
        <w:lastRenderedPageBreak/>
        <w:t>resultados de la evaluación, determina ¿aprobó la o el aspirante la evaluación de clase modelo?</w:t>
      </w:r>
    </w:p>
    <w:p w:rsidR="00ED0688" w:rsidRDefault="00ED0688" w:rsidP="00ED0688">
      <w:pPr>
        <w:pStyle w:val="Prrafodelista"/>
        <w:numPr>
          <w:ilvl w:val="0"/>
          <w:numId w:val="18"/>
        </w:numPr>
        <w:ind w:right="900"/>
        <w:jc w:val="both"/>
        <w:rPr>
          <w:rFonts w:ascii="Palatino Linotype" w:hAnsi="Palatino Linotype" w:cs="Arial"/>
          <w:i/>
          <w:sz w:val="22"/>
          <w:szCs w:val="22"/>
        </w:rPr>
      </w:pPr>
      <w:r>
        <w:rPr>
          <w:rFonts w:ascii="Palatino Linotype" w:hAnsi="Palatino Linotype" w:cs="Arial"/>
          <w:i/>
          <w:sz w:val="22"/>
          <w:szCs w:val="22"/>
        </w:rPr>
        <w:t xml:space="preserve">Director/a de división no aprobó, informa a la o el aspirante del resultado de la evaluación. </w:t>
      </w:r>
    </w:p>
    <w:p w:rsidR="00ED0688" w:rsidRDefault="00ED0688" w:rsidP="00ED0688">
      <w:pPr>
        <w:pStyle w:val="Prrafodelista"/>
        <w:numPr>
          <w:ilvl w:val="0"/>
          <w:numId w:val="18"/>
        </w:numPr>
        <w:ind w:right="900"/>
        <w:jc w:val="both"/>
        <w:rPr>
          <w:rFonts w:ascii="Palatino Linotype" w:hAnsi="Palatino Linotype" w:cs="Arial"/>
          <w:i/>
          <w:sz w:val="22"/>
          <w:szCs w:val="22"/>
        </w:rPr>
      </w:pPr>
      <w:r>
        <w:rPr>
          <w:rFonts w:ascii="Palatino Linotype" w:hAnsi="Palatino Linotype" w:cs="Arial"/>
          <w:i/>
          <w:sz w:val="22"/>
          <w:szCs w:val="22"/>
        </w:rPr>
        <w:t xml:space="preserve">Aspirante se entera del resultado y se retira. </w:t>
      </w:r>
    </w:p>
    <w:p w:rsidR="00ED0688" w:rsidRDefault="00ED0688" w:rsidP="00ED0688">
      <w:pPr>
        <w:pStyle w:val="Prrafodelista"/>
        <w:numPr>
          <w:ilvl w:val="0"/>
          <w:numId w:val="18"/>
        </w:numPr>
        <w:ind w:right="900"/>
        <w:jc w:val="both"/>
        <w:rPr>
          <w:rFonts w:ascii="Palatino Linotype" w:hAnsi="Palatino Linotype" w:cs="Arial"/>
          <w:i/>
          <w:sz w:val="22"/>
          <w:szCs w:val="22"/>
        </w:rPr>
      </w:pPr>
      <w:r>
        <w:rPr>
          <w:rFonts w:ascii="Palatino Linotype" w:hAnsi="Palatino Linotype" w:cs="Arial"/>
          <w:i/>
          <w:sz w:val="22"/>
          <w:szCs w:val="22"/>
        </w:rPr>
        <w:t xml:space="preserve">Director/a de división si aprobó, le informa a la o el aspirante del resultado de la evaluación y de la documentación que se requiere para su contratación, la cual deberá entregar en el departamento de recursos humanos y materiales. También informa de la documentación que deberá entregar en la dirección de división para integrar expediente académico. </w:t>
      </w:r>
    </w:p>
    <w:p w:rsidR="00ED0688" w:rsidRDefault="00167132" w:rsidP="00ED0688">
      <w:pPr>
        <w:pStyle w:val="Prrafodelista"/>
        <w:numPr>
          <w:ilvl w:val="0"/>
          <w:numId w:val="18"/>
        </w:numPr>
        <w:ind w:right="900"/>
        <w:jc w:val="both"/>
        <w:rPr>
          <w:rFonts w:ascii="Palatino Linotype" w:hAnsi="Palatino Linotype" w:cs="Arial"/>
          <w:i/>
          <w:sz w:val="22"/>
          <w:szCs w:val="22"/>
        </w:rPr>
      </w:pPr>
      <w:r>
        <w:rPr>
          <w:rFonts w:ascii="Palatino Linotype" w:hAnsi="Palatino Linotype" w:cs="Arial"/>
          <w:i/>
          <w:sz w:val="22"/>
          <w:szCs w:val="22"/>
        </w:rPr>
        <w:t>Aspirante recibe, el resultado de su evaluación, se entera de la documentación que se requiere para su contratación, misma que deberá entregar en el departamento de recursos humanos y materiales. De igual manera se entera de la documentación que deberá entregar en la dirección de división para integrar expediente académico. Recopila información para expediente académico y la entrega a la o el director de división.</w:t>
      </w:r>
    </w:p>
    <w:p w:rsidR="00167132" w:rsidRDefault="00167132" w:rsidP="00ED0688">
      <w:pPr>
        <w:pStyle w:val="Prrafodelista"/>
        <w:numPr>
          <w:ilvl w:val="0"/>
          <w:numId w:val="18"/>
        </w:numPr>
        <w:ind w:right="900"/>
        <w:jc w:val="both"/>
        <w:rPr>
          <w:rFonts w:ascii="Palatino Linotype" w:hAnsi="Palatino Linotype" w:cs="Arial"/>
          <w:i/>
          <w:sz w:val="22"/>
          <w:szCs w:val="22"/>
        </w:rPr>
      </w:pPr>
      <w:r>
        <w:rPr>
          <w:rFonts w:ascii="Palatino Linotype" w:hAnsi="Palatino Linotype" w:cs="Arial"/>
          <w:i/>
          <w:sz w:val="22"/>
          <w:szCs w:val="22"/>
        </w:rPr>
        <w:t xml:space="preserve">Director/a de división recibe la documentación, revisa y registra en el formato expediente de personal docente en área académica integra expediente y resguarda. </w:t>
      </w:r>
    </w:p>
    <w:p w:rsidR="00167132" w:rsidRDefault="00167132" w:rsidP="00ED0688">
      <w:pPr>
        <w:pStyle w:val="Prrafodelista"/>
        <w:numPr>
          <w:ilvl w:val="0"/>
          <w:numId w:val="18"/>
        </w:numPr>
        <w:ind w:right="900"/>
        <w:jc w:val="both"/>
        <w:rPr>
          <w:rFonts w:ascii="Palatino Linotype" w:hAnsi="Palatino Linotype" w:cs="Arial"/>
          <w:i/>
          <w:sz w:val="22"/>
          <w:szCs w:val="22"/>
        </w:rPr>
      </w:pPr>
      <w:r>
        <w:rPr>
          <w:rFonts w:ascii="Palatino Linotype" w:hAnsi="Palatino Linotype" w:cs="Arial"/>
          <w:i/>
          <w:sz w:val="22"/>
          <w:szCs w:val="22"/>
        </w:rPr>
        <w:t xml:space="preserve">Director/a de división para la contratación de la o el aspirante. Posteriormente elabora, firma y envía oficio a la dirección de administración y finanzas solicitando la contratación del aspirante en el cual deberá incluir el RFC correspondiente y distribuye la siguiente forma: original dirección de administración y finanzas. 1ª. Copia rectoría. 2ª. Copia recursos humanos y materiales. 3ª. Acuse de recibo. Obtiene acuse y archiva. </w:t>
      </w:r>
    </w:p>
    <w:p w:rsidR="003E6EC3" w:rsidRPr="00167132" w:rsidRDefault="00167132" w:rsidP="00167132">
      <w:pPr>
        <w:pStyle w:val="Prrafodelista"/>
        <w:numPr>
          <w:ilvl w:val="0"/>
          <w:numId w:val="18"/>
        </w:numPr>
        <w:ind w:right="900"/>
        <w:jc w:val="both"/>
        <w:rPr>
          <w:rFonts w:ascii="Palatino Linotype" w:hAnsi="Palatino Linotype" w:cs="Arial"/>
          <w:i/>
          <w:sz w:val="22"/>
          <w:szCs w:val="22"/>
        </w:rPr>
      </w:pPr>
      <w:r w:rsidRPr="00167132">
        <w:rPr>
          <w:rFonts w:ascii="Palatino Linotype" w:hAnsi="Palatino Linotype" w:cs="Arial"/>
          <w:i/>
          <w:sz w:val="22"/>
          <w:szCs w:val="22"/>
        </w:rPr>
        <w:t>Departamento de recursos humanos y materiales recibe oficio se entera, firma de recibido y realiza tramite de contratación. Se conecta con el procedimiento de contrataci</w:t>
      </w:r>
      <w:r>
        <w:rPr>
          <w:rFonts w:ascii="Palatino Linotype" w:hAnsi="Palatino Linotype" w:cs="Arial"/>
          <w:i/>
          <w:sz w:val="22"/>
          <w:szCs w:val="22"/>
        </w:rPr>
        <w:t>ón de personal</w:t>
      </w:r>
      <w:r w:rsidR="00787BF3" w:rsidRPr="00167132">
        <w:rPr>
          <w:rFonts w:ascii="Palatino Linotype" w:hAnsi="Palatino Linotype" w:cs="Arial"/>
          <w:i/>
          <w:sz w:val="22"/>
          <w:szCs w:val="22"/>
        </w:rPr>
        <w:t>…</w:t>
      </w:r>
      <w:r w:rsidR="003E6EC3" w:rsidRPr="00167132">
        <w:rPr>
          <w:rFonts w:ascii="Palatino Linotype" w:hAnsi="Palatino Linotype" w:cs="Arial"/>
          <w:i/>
          <w:sz w:val="22"/>
          <w:szCs w:val="22"/>
        </w:rPr>
        <w:t>” (Sic).</w:t>
      </w:r>
    </w:p>
    <w:p w:rsidR="00FA5852" w:rsidRDefault="00FA5852" w:rsidP="00FE2585">
      <w:pPr>
        <w:jc w:val="both"/>
        <w:rPr>
          <w:rFonts w:ascii="Palatino Linotype" w:hAnsi="Palatino Linotype" w:cs="Arial"/>
          <w:b/>
          <w:sz w:val="22"/>
          <w:szCs w:val="22"/>
        </w:rPr>
      </w:pPr>
    </w:p>
    <w:p w:rsidR="00DD00FE" w:rsidRDefault="00E51290" w:rsidP="00D838F4">
      <w:pPr>
        <w:pStyle w:val="Prrafodelista"/>
        <w:numPr>
          <w:ilvl w:val="0"/>
          <w:numId w:val="11"/>
        </w:numPr>
        <w:ind w:right="900"/>
        <w:jc w:val="both"/>
        <w:rPr>
          <w:rFonts w:ascii="Palatino Linotype" w:hAnsi="Palatino Linotype" w:cs="Arial"/>
          <w:b/>
          <w:sz w:val="22"/>
          <w:szCs w:val="22"/>
        </w:rPr>
      </w:pPr>
      <w:r>
        <w:rPr>
          <w:rFonts w:ascii="Palatino Linotype" w:hAnsi="Palatino Linotype" w:cs="Arial"/>
          <w:b/>
          <w:sz w:val="22"/>
          <w:szCs w:val="22"/>
        </w:rPr>
        <w:t>C HORARIA 1439.</w:t>
      </w:r>
      <w:r w:rsidR="00DD00FE" w:rsidRPr="00EB5DD7">
        <w:rPr>
          <w:rFonts w:ascii="Palatino Linotype" w:hAnsi="Palatino Linotype" w:cs="Arial"/>
          <w:b/>
          <w:sz w:val="22"/>
          <w:szCs w:val="22"/>
        </w:rPr>
        <w:t>pdf.</w:t>
      </w:r>
      <w:r w:rsidR="00DD00FE" w:rsidRPr="00EB5DD7">
        <w:rPr>
          <w:rFonts w:ascii="Palatino Linotype" w:hAnsi="Palatino Linotype" w:cs="Arial"/>
          <w:sz w:val="22"/>
          <w:szCs w:val="22"/>
        </w:rPr>
        <w:t xml:space="preserve"> </w:t>
      </w:r>
      <w:r w:rsidR="00D838F4">
        <w:rPr>
          <w:rFonts w:ascii="Palatino Linotype" w:hAnsi="Palatino Linotype" w:cs="Arial"/>
          <w:sz w:val="22"/>
          <w:szCs w:val="22"/>
        </w:rPr>
        <w:t xml:space="preserve">Contiene el formato </w:t>
      </w:r>
      <w:r w:rsidR="00D838F4">
        <w:rPr>
          <w:rFonts w:ascii="Palatino Linotype" w:hAnsi="Palatino Linotype" w:cs="Arial"/>
          <w:i/>
          <w:sz w:val="22"/>
          <w:szCs w:val="22"/>
        </w:rPr>
        <w:t>CARGA HORARIA DOCENTE</w:t>
      </w:r>
      <w:r w:rsidR="00D838F4">
        <w:rPr>
          <w:rFonts w:ascii="Palatino Linotype" w:hAnsi="Palatino Linotype" w:cs="Arial"/>
          <w:sz w:val="22"/>
          <w:szCs w:val="22"/>
        </w:rPr>
        <w:t xml:space="preserve"> expedido por la Universidad Politécnica del Valle de Toluca, con cuatro códigos 205BL11000/02(F02), 205BL12000/02(F02),  205BL13000/02(F02) y 205BL15000/02(F02), de la División de Ingeniería en Biotecnología y Licenciatura en Negocios Internacionales, cuatrimestre Septiembre Diciembre de 2018, con nombre L. en C. Lilia Escobar Mondragón, fecha 01 de Septiembre de 2018. El documento contiene una tabla con nueve columnas (Asignaturas, Aula, </w:t>
      </w:r>
      <w:proofErr w:type="gramStart"/>
      <w:r w:rsidR="00D838F4">
        <w:rPr>
          <w:rFonts w:ascii="Palatino Linotype" w:hAnsi="Palatino Linotype" w:cs="Arial"/>
          <w:sz w:val="22"/>
          <w:szCs w:val="22"/>
        </w:rPr>
        <w:t>Lunes</w:t>
      </w:r>
      <w:proofErr w:type="gramEnd"/>
      <w:r w:rsidR="00D838F4">
        <w:rPr>
          <w:rFonts w:ascii="Palatino Linotype" w:hAnsi="Palatino Linotype" w:cs="Arial"/>
          <w:sz w:val="22"/>
          <w:szCs w:val="22"/>
        </w:rPr>
        <w:t xml:space="preserve">, Martes, Miércoles, Jueves, Viernes, Sábado) y las filas: Habilidades del Pensamiento I, Investigación, Asesoría, Tutoría y Gestión. De igual forma se registran las horas asignatura, horas asesoría, horas tutoría, horas gestión, horas de proyectos de investigación y total (horas). Al final se aprecian </w:t>
      </w:r>
      <w:r w:rsidR="00D838F4">
        <w:rPr>
          <w:rFonts w:ascii="Palatino Linotype" w:hAnsi="Palatino Linotype" w:cs="Arial"/>
          <w:sz w:val="22"/>
          <w:szCs w:val="22"/>
        </w:rPr>
        <w:lastRenderedPageBreak/>
        <w:t xml:space="preserve">dos firmas, una de aceptación de la profesora, y la otra de autorización del Director IBT LNI. </w:t>
      </w:r>
    </w:p>
    <w:p w:rsidR="00D838F4" w:rsidRDefault="00D838F4" w:rsidP="00FE2585">
      <w:pPr>
        <w:jc w:val="both"/>
        <w:rPr>
          <w:rFonts w:ascii="Palatino Linotype" w:hAnsi="Palatino Linotype" w:cs="Arial"/>
          <w:b/>
          <w:sz w:val="22"/>
          <w:szCs w:val="22"/>
        </w:rPr>
      </w:pPr>
    </w:p>
    <w:p w:rsidR="00D838F4" w:rsidRPr="00EB5DD7" w:rsidRDefault="008860F2" w:rsidP="00D838F4">
      <w:pPr>
        <w:pStyle w:val="Prrafodelista"/>
        <w:numPr>
          <w:ilvl w:val="0"/>
          <w:numId w:val="11"/>
        </w:numPr>
        <w:ind w:right="900"/>
        <w:jc w:val="both"/>
        <w:rPr>
          <w:rFonts w:ascii="Palatino Linotype" w:hAnsi="Palatino Linotype" w:cs="Arial"/>
          <w:sz w:val="22"/>
          <w:szCs w:val="22"/>
        </w:rPr>
      </w:pPr>
      <w:r>
        <w:rPr>
          <w:rFonts w:ascii="Palatino Linotype" w:hAnsi="Palatino Linotype" w:cs="Arial"/>
          <w:b/>
          <w:sz w:val="22"/>
          <w:szCs w:val="22"/>
        </w:rPr>
        <w:t xml:space="preserve">01439UPVTIP2018.pdf. </w:t>
      </w:r>
      <w:r w:rsidR="00D838F4" w:rsidRPr="00EB5DD7">
        <w:rPr>
          <w:rFonts w:ascii="Palatino Linotype" w:hAnsi="Palatino Linotype" w:cs="Arial"/>
          <w:sz w:val="22"/>
          <w:szCs w:val="22"/>
        </w:rPr>
        <w:t xml:space="preserve">Archivo que contiene el Oficio Número </w:t>
      </w:r>
      <w:r>
        <w:rPr>
          <w:rFonts w:ascii="Palatino Linotype" w:hAnsi="Palatino Linotype" w:cs="Arial"/>
          <w:sz w:val="22"/>
          <w:szCs w:val="22"/>
        </w:rPr>
        <w:t>205BL14002/1143/2018</w:t>
      </w:r>
      <w:r w:rsidR="00D838F4" w:rsidRPr="00EB5DD7">
        <w:rPr>
          <w:rFonts w:ascii="Palatino Linotype" w:hAnsi="Palatino Linotype" w:cs="Arial"/>
          <w:sz w:val="22"/>
          <w:szCs w:val="22"/>
        </w:rPr>
        <w:t xml:space="preserve"> de fecha </w:t>
      </w:r>
      <w:r>
        <w:rPr>
          <w:rFonts w:ascii="Palatino Linotype" w:hAnsi="Palatino Linotype" w:cs="Arial"/>
          <w:sz w:val="22"/>
          <w:szCs w:val="22"/>
        </w:rPr>
        <w:t>21</w:t>
      </w:r>
      <w:r w:rsidR="00D838F4">
        <w:rPr>
          <w:rFonts w:ascii="Palatino Linotype" w:hAnsi="Palatino Linotype" w:cs="Arial"/>
          <w:sz w:val="22"/>
          <w:szCs w:val="22"/>
        </w:rPr>
        <w:t xml:space="preserve"> de noviembre</w:t>
      </w:r>
      <w:r w:rsidR="00D838F4" w:rsidRPr="00EB5DD7">
        <w:rPr>
          <w:rFonts w:ascii="Palatino Linotype" w:hAnsi="Palatino Linotype" w:cs="Arial"/>
          <w:sz w:val="22"/>
          <w:szCs w:val="22"/>
        </w:rPr>
        <w:t xml:space="preserve"> de 2018, </w:t>
      </w:r>
      <w:r>
        <w:rPr>
          <w:rFonts w:ascii="Palatino Linotype" w:hAnsi="Palatino Linotype" w:cs="Arial"/>
          <w:sz w:val="22"/>
          <w:szCs w:val="22"/>
        </w:rPr>
        <w:t xml:space="preserve">dirigido a la Jefa del Departamento de Información, Planeación, Programación y Evaluación, firmado por la Jefa del Departamento de Recursos Humanos y Materiales, en cuyo contenido se informa: </w:t>
      </w:r>
    </w:p>
    <w:p w:rsidR="00D838F4" w:rsidRDefault="00D838F4" w:rsidP="00D838F4">
      <w:pPr>
        <w:pStyle w:val="Prrafodelista"/>
        <w:ind w:left="1146" w:right="900"/>
        <w:jc w:val="both"/>
        <w:rPr>
          <w:rFonts w:ascii="Palatino Linotype" w:hAnsi="Palatino Linotype" w:cs="Arial"/>
          <w:i/>
          <w:sz w:val="22"/>
          <w:szCs w:val="22"/>
        </w:rPr>
      </w:pPr>
    </w:p>
    <w:p w:rsidR="008860F2" w:rsidRDefault="00D838F4" w:rsidP="008860F2">
      <w:pPr>
        <w:pStyle w:val="Prrafodelista"/>
        <w:ind w:left="1146" w:right="900"/>
        <w:jc w:val="both"/>
        <w:rPr>
          <w:rFonts w:ascii="Palatino Linotype" w:hAnsi="Palatino Linotype" w:cs="Arial"/>
          <w:i/>
          <w:sz w:val="22"/>
          <w:szCs w:val="22"/>
        </w:rPr>
      </w:pPr>
      <w:r>
        <w:rPr>
          <w:rFonts w:ascii="Palatino Linotype" w:hAnsi="Palatino Linotype" w:cs="Arial"/>
          <w:i/>
          <w:sz w:val="22"/>
          <w:szCs w:val="22"/>
        </w:rPr>
        <w:t>“</w:t>
      </w:r>
      <w:r w:rsidR="008860F2">
        <w:rPr>
          <w:rFonts w:ascii="Palatino Linotype" w:hAnsi="Palatino Linotype" w:cs="Arial"/>
          <w:i/>
          <w:sz w:val="22"/>
          <w:szCs w:val="22"/>
        </w:rPr>
        <w:t>Conforme al artículo 12 párrafo segundo de la Ley de Transparencia y Acceso a la Información Pública del Estado de México y Municipios… Asimismo, con fundamento en el apartado VII. Objetivo y funciones por Unidad Administrativa correspondientes a las funciones del Departamento de Recursos Humanos y Materiales establecidas en el Manual General de Organización de la Universidad Politécnica del Valle de Toluca, publicado en el Periódico oficial “Gaeta del Gobierno” de fecha 9 de noviembre de 2011 y derivado de la búsqueda exhaustiva y razonable en los archivos de esta Unidad Administrativa, le informo lo siguiente:</w:t>
      </w:r>
    </w:p>
    <w:p w:rsidR="008860F2" w:rsidRDefault="008860F2" w:rsidP="008860F2">
      <w:pPr>
        <w:pStyle w:val="Prrafodelista"/>
        <w:ind w:left="1146" w:right="900"/>
        <w:jc w:val="both"/>
        <w:rPr>
          <w:rFonts w:ascii="Palatino Linotype" w:hAnsi="Palatino Linotype" w:cs="Arial"/>
          <w:i/>
          <w:sz w:val="22"/>
          <w:szCs w:val="22"/>
        </w:rPr>
      </w:pPr>
    </w:p>
    <w:p w:rsidR="008860F2" w:rsidRDefault="008860F2" w:rsidP="008860F2">
      <w:pPr>
        <w:pStyle w:val="Prrafodelista"/>
        <w:numPr>
          <w:ilvl w:val="0"/>
          <w:numId w:val="19"/>
        </w:numPr>
        <w:ind w:right="900"/>
        <w:jc w:val="both"/>
        <w:rPr>
          <w:rFonts w:ascii="Palatino Linotype" w:hAnsi="Palatino Linotype" w:cs="Arial"/>
          <w:i/>
          <w:sz w:val="22"/>
          <w:szCs w:val="22"/>
        </w:rPr>
      </w:pPr>
      <w:r>
        <w:rPr>
          <w:rFonts w:ascii="Palatino Linotype" w:hAnsi="Palatino Linotype" w:cs="Arial"/>
          <w:i/>
          <w:sz w:val="22"/>
          <w:szCs w:val="22"/>
        </w:rPr>
        <w:t xml:space="preserve">En lo referente a </w:t>
      </w:r>
      <w:r>
        <w:rPr>
          <w:rFonts w:ascii="Palatino Linotype" w:hAnsi="Palatino Linotype" w:cs="Arial"/>
          <w:b/>
          <w:i/>
          <w:sz w:val="22"/>
          <w:szCs w:val="22"/>
        </w:rPr>
        <w:t xml:space="preserve">“Evidenciar el puesto de Asistente de Dirección que de acuerdo al siguiente link, ostenta Lilia Escobar </w:t>
      </w:r>
      <w:proofErr w:type="spellStart"/>
      <w:r>
        <w:rPr>
          <w:rFonts w:ascii="Palatino Linotype" w:hAnsi="Palatino Linotype" w:cs="Arial"/>
          <w:b/>
          <w:i/>
          <w:sz w:val="22"/>
          <w:szCs w:val="22"/>
        </w:rPr>
        <w:t>Mondragon</w:t>
      </w:r>
      <w:proofErr w:type="spellEnd"/>
      <w:r>
        <w:rPr>
          <w:rFonts w:ascii="Palatino Linotype" w:hAnsi="Palatino Linotype" w:cs="Arial"/>
          <w:b/>
          <w:i/>
          <w:sz w:val="22"/>
          <w:szCs w:val="22"/>
        </w:rPr>
        <w:t xml:space="preserve"> […]”</w:t>
      </w:r>
      <w:r>
        <w:rPr>
          <w:rFonts w:ascii="Palatino Linotype" w:hAnsi="Palatino Linotype" w:cs="Arial"/>
          <w:i/>
          <w:sz w:val="22"/>
          <w:szCs w:val="22"/>
        </w:rPr>
        <w:t xml:space="preserve">… le informo que en el tabulador de sueldos vigentes, mismo que se adjunta al presente, no se encuentra registro alguno de pago por prestación con la denominación </w:t>
      </w:r>
      <w:r>
        <w:rPr>
          <w:rFonts w:ascii="Palatino Linotype" w:hAnsi="Palatino Linotype" w:cs="Arial"/>
          <w:b/>
          <w:i/>
          <w:sz w:val="22"/>
          <w:szCs w:val="22"/>
        </w:rPr>
        <w:t>“asistente de dirección”</w:t>
      </w:r>
      <w:r>
        <w:rPr>
          <w:rFonts w:ascii="Palatino Linotype" w:hAnsi="Palatino Linotype" w:cs="Arial"/>
          <w:i/>
          <w:sz w:val="22"/>
          <w:szCs w:val="22"/>
        </w:rPr>
        <w:t xml:space="preserve">, por lo que no se genera ni se posee documento en donde se pueda evidenciar el puesto de asistente de dirección. Sin embargo, atendiendo al principio de máxima publicidad… le comento que la servidora pública en mención ocupa el puesto de Profesor de Asignatura. </w:t>
      </w:r>
    </w:p>
    <w:p w:rsidR="008860F2" w:rsidRDefault="008860F2" w:rsidP="008860F2">
      <w:pPr>
        <w:pStyle w:val="Prrafodelista"/>
        <w:numPr>
          <w:ilvl w:val="0"/>
          <w:numId w:val="19"/>
        </w:numPr>
        <w:ind w:right="900"/>
        <w:jc w:val="both"/>
        <w:rPr>
          <w:rFonts w:ascii="Palatino Linotype" w:hAnsi="Palatino Linotype" w:cs="Arial"/>
          <w:i/>
          <w:sz w:val="22"/>
          <w:szCs w:val="22"/>
        </w:rPr>
      </w:pPr>
      <w:r>
        <w:rPr>
          <w:rFonts w:ascii="Palatino Linotype" w:hAnsi="Palatino Linotype" w:cs="Arial"/>
          <w:i/>
          <w:sz w:val="22"/>
          <w:szCs w:val="22"/>
        </w:rPr>
        <w:t xml:space="preserve">Con respecto a </w:t>
      </w:r>
      <w:r>
        <w:rPr>
          <w:rFonts w:ascii="Palatino Linotype" w:hAnsi="Palatino Linotype" w:cs="Arial"/>
          <w:b/>
          <w:i/>
          <w:sz w:val="22"/>
          <w:szCs w:val="22"/>
        </w:rPr>
        <w:t>“[…] indicando su proceso de ingreso y promoción para tal cargo […]”</w:t>
      </w:r>
      <w:r>
        <w:rPr>
          <w:rFonts w:ascii="Palatino Linotype" w:hAnsi="Palatino Linotype" w:cs="Arial"/>
          <w:i/>
          <w:sz w:val="22"/>
          <w:szCs w:val="22"/>
        </w:rPr>
        <w:t xml:space="preserve"> le comento que derivado de la búsqueda exhaustiva y razonable en los archivos de esta Unidad administrativa se cuenta con el registro de la servidora pública Lilia Escobar </w:t>
      </w:r>
      <w:proofErr w:type="spellStart"/>
      <w:r>
        <w:rPr>
          <w:rFonts w:ascii="Palatino Linotype" w:hAnsi="Palatino Linotype" w:cs="Arial"/>
          <w:i/>
          <w:sz w:val="22"/>
          <w:szCs w:val="22"/>
        </w:rPr>
        <w:t>Mondragon</w:t>
      </w:r>
      <w:proofErr w:type="spellEnd"/>
      <w:r>
        <w:rPr>
          <w:rFonts w:ascii="Palatino Linotype" w:hAnsi="Palatino Linotype" w:cs="Arial"/>
          <w:i/>
          <w:sz w:val="22"/>
          <w:szCs w:val="22"/>
        </w:rPr>
        <w:t xml:space="preserve"> quien se desempeña como Profesor de Asignatura; así mismo le informo que con fundamento en el Manual General de Organización de esta Universidad, se especifica que dentro de las funciones de las Direcciones de División de los programas educativos está el “Aplicar los criterios e instrumentos establecidos para la selección de personal docente y proponer a Rectoría la contratación de profesores de tiempo completo y de asignatura…” así como “Asignar y supervisar el desarrollo de las funciones del personal docente adscrito a la División…” Para lo cual se aplica el procedimiento de Selección de Personal Docente para ingreso de Profesores de Tiempo Completo y Profesores de Asignatura, el cual se encuentra disponible bajo la siguiente liga electrónica: </w:t>
      </w:r>
      <w:r w:rsidRPr="00FF045F">
        <w:rPr>
          <w:rFonts w:ascii="Palatino Linotype" w:hAnsi="Palatino Linotype" w:cs="Arial"/>
          <w:i/>
          <w:sz w:val="22"/>
          <w:szCs w:val="22"/>
          <w:u w:val="single"/>
        </w:rPr>
        <w:t>https://www.ipomex.org.mx/ipo3/lgt/indice/</w:t>
      </w:r>
      <w:r w:rsidR="00FF045F" w:rsidRPr="00FF045F">
        <w:rPr>
          <w:rFonts w:ascii="Palatino Linotype" w:hAnsi="Palatino Linotype" w:cs="Arial"/>
          <w:i/>
          <w:sz w:val="22"/>
          <w:szCs w:val="22"/>
          <w:u w:val="single"/>
        </w:rPr>
        <w:t>upvt/art_98_iib/0.web</w:t>
      </w:r>
      <w:r w:rsidR="00FF045F">
        <w:rPr>
          <w:rFonts w:ascii="Palatino Linotype" w:hAnsi="Palatino Linotype" w:cs="Arial"/>
          <w:i/>
          <w:sz w:val="22"/>
          <w:szCs w:val="22"/>
        </w:rPr>
        <w:t xml:space="preserve">. </w:t>
      </w:r>
    </w:p>
    <w:p w:rsidR="00D838F4" w:rsidRPr="00FF045F" w:rsidRDefault="00FF045F" w:rsidP="00EB011E">
      <w:pPr>
        <w:pStyle w:val="Prrafodelista"/>
        <w:numPr>
          <w:ilvl w:val="0"/>
          <w:numId w:val="19"/>
        </w:numPr>
        <w:ind w:left="1146" w:right="900"/>
        <w:jc w:val="both"/>
        <w:rPr>
          <w:rFonts w:ascii="Palatino Linotype" w:hAnsi="Palatino Linotype" w:cs="Arial"/>
          <w:i/>
          <w:sz w:val="22"/>
          <w:szCs w:val="22"/>
        </w:rPr>
      </w:pPr>
      <w:r w:rsidRPr="00FF045F">
        <w:rPr>
          <w:rFonts w:ascii="Palatino Linotype" w:hAnsi="Palatino Linotype" w:cs="Arial"/>
          <w:i/>
          <w:sz w:val="22"/>
          <w:szCs w:val="22"/>
        </w:rPr>
        <w:lastRenderedPageBreak/>
        <w:t xml:space="preserve">Finalmente, en lo que respecta al link </w:t>
      </w:r>
      <w:r w:rsidRPr="00FF045F">
        <w:rPr>
          <w:rFonts w:ascii="Palatino Linotype" w:hAnsi="Palatino Linotype" w:cs="Arial"/>
          <w:b/>
          <w:i/>
          <w:sz w:val="22"/>
          <w:szCs w:val="22"/>
        </w:rPr>
        <w:t xml:space="preserve">“https://mx.linkedin.com/in/lilia-escobar-mondrag%C3%B3n-05859b102” </w:t>
      </w:r>
      <w:r w:rsidRPr="00FF045F">
        <w:rPr>
          <w:rFonts w:ascii="Palatino Linotype" w:hAnsi="Palatino Linotype" w:cs="Arial"/>
          <w:i/>
          <w:sz w:val="22"/>
          <w:szCs w:val="22"/>
        </w:rPr>
        <w:t>le informo que es importante señalar que el solicitante está realizando opiniones, aseveraciones y cuestionamientos subjetivos que nada tiene que ver con acceso a la información, toda vez que este Sujeto Obligado no está obligado a remitir lo referido ya que el acceso a la información se encamina primordialmente a permitir el acceso a datos, registros y todo tipo de información pública que conste en documentos, sea generada o se encuentre en posesión de las autoridades. El solicitante está haciendo referencia al derecho de petición, el cual es la pretensión del peticionario que consiste generalmente en obligar a la autoridad responsable a que actúe en el sentido de contestar lo solicitado. Por lo que esta Unidad administrativa sólo puede proporcionar lo que obra en sus archivos y no cuenta con la información requerida, que obre en algún documento, para dar atención a la solicitud…</w:t>
      </w:r>
      <w:r>
        <w:rPr>
          <w:rFonts w:ascii="Palatino Linotype" w:hAnsi="Palatino Linotype" w:cs="Arial"/>
          <w:i/>
          <w:sz w:val="22"/>
          <w:szCs w:val="22"/>
        </w:rPr>
        <w:t>”</w:t>
      </w:r>
      <w:r w:rsidR="00D838F4" w:rsidRPr="00FF045F">
        <w:rPr>
          <w:rFonts w:ascii="Palatino Linotype" w:hAnsi="Palatino Linotype" w:cs="Arial"/>
          <w:i/>
          <w:sz w:val="22"/>
          <w:szCs w:val="22"/>
        </w:rPr>
        <w:t xml:space="preserve"> (Sic).</w:t>
      </w:r>
    </w:p>
    <w:p w:rsidR="00D838F4" w:rsidRDefault="00D838F4" w:rsidP="00FE2585">
      <w:pPr>
        <w:jc w:val="both"/>
        <w:rPr>
          <w:rFonts w:ascii="Palatino Linotype" w:hAnsi="Palatino Linotype" w:cs="Arial"/>
          <w:b/>
          <w:sz w:val="22"/>
          <w:szCs w:val="22"/>
        </w:rPr>
      </w:pPr>
    </w:p>
    <w:p w:rsidR="00885E80" w:rsidRPr="00885E80" w:rsidRDefault="00885E80" w:rsidP="00885E80">
      <w:pPr>
        <w:pStyle w:val="Prrafodelista"/>
        <w:numPr>
          <w:ilvl w:val="0"/>
          <w:numId w:val="11"/>
        </w:numPr>
        <w:ind w:right="900"/>
        <w:jc w:val="both"/>
        <w:rPr>
          <w:rFonts w:ascii="Palatino Linotype" w:hAnsi="Palatino Linotype" w:cs="Arial"/>
          <w:b/>
          <w:sz w:val="22"/>
          <w:szCs w:val="22"/>
        </w:rPr>
      </w:pPr>
      <w:r>
        <w:rPr>
          <w:rFonts w:ascii="Palatino Linotype" w:hAnsi="Palatino Linotype" w:cs="Arial"/>
          <w:b/>
          <w:sz w:val="22"/>
          <w:szCs w:val="22"/>
        </w:rPr>
        <w:t>Tabulador 2017.</w:t>
      </w:r>
      <w:r w:rsidRPr="00EB5DD7">
        <w:rPr>
          <w:rFonts w:ascii="Palatino Linotype" w:hAnsi="Palatino Linotype" w:cs="Arial"/>
          <w:b/>
          <w:sz w:val="22"/>
          <w:szCs w:val="22"/>
        </w:rPr>
        <w:t>pdf.</w:t>
      </w:r>
      <w:r w:rsidRPr="00EB5DD7">
        <w:rPr>
          <w:rFonts w:ascii="Palatino Linotype" w:hAnsi="Palatino Linotype" w:cs="Arial"/>
          <w:sz w:val="22"/>
          <w:szCs w:val="22"/>
        </w:rPr>
        <w:t xml:space="preserve"> </w:t>
      </w:r>
      <w:r>
        <w:rPr>
          <w:rFonts w:ascii="Palatino Linotype" w:hAnsi="Palatino Linotype" w:cs="Arial"/>
          <w:sz w:val="22"/>
          <w:szCs w:val="22"/>
        </w:rPr>
        <w:t>Archivo que se integra por tres documentos:</w:t>
      </w:r>
    </w:p>
    <w:p w:rsidR="00885E80" w:rsidRDefault="00885E80" w:rsidP="00885E80">
      <w:pPr>
        <w:pStyle w:val="Prrafodelista"/>
        <w:ind w:right="900"/>
        <w:jc w:val="both"/>
        <w:rPr>
          <w:rFonts w:ascii="Palatino Linotype" w:hAnsi="Palatino Linotype" w:cs="Arial"/>
          <w:b/>
          <w:sz w:val="22"/>
          <w:szCs w:val="22"/>
        </w:rPr>
      </w:pPr>
    </w:p>
    <w:p w:rsidR="00885E80" w:rsidRDefault="00885E80" w:rsidP="00885E80">
      <w:pPr>
        <w:pStyle w:val="Prrafodelista"/>
        <w:ind w:right="900"/>
        <w:jc w:val="both"/>
        <w:rPr>
          <w:rFonts w:ascii="Palatino Linotype" w:hAnsi="Palatino Linotype" w:cs="Arial"/>
          <w:sz w:val="22"/>
          <w:szCs w:val="22"/>
        </w:rPr>
      </w:pPr>
      <w:r>
        <w:rPr>
          <w:rFonts w:ascii="Palatino Linotype" w:hAnsi="Palatino Linotype" w:cs="Arial"/>
          <w:b/>
          <w:sz w:val="22"/>
          <w:szCs w:val="22"/>
        </w:rPr>
        <w:t>ANEXO III</w:t>
      </w:r>
      <w:r>
        <w:rPr>
          <w:rFonts w:ascii="Palatino Linotype" w:hAnsi="Palatino Linotype" w:cs="Arial"/>
          <w:sz w:val="22"/>
          <w:szCs w:val="22"/>
        </w:rPr>
        <w:t xml:space="preserve"> con título </w:t>
      </w:r>
      <w:r w:rsidR="009E5120">
        <w:rPr>
          <w:rFonts w:ascii="Palatino Linotype" w:hAnsi="Palatino Linotype" w:cs="Arial"/>
          <w:i/>
          <w:sz w:val="22"/>
          <w:szCs w:val="22"/>
        </w:rPr>
        <w:t>UNIVERSIDAD POLITÉCNICA DEL VALLE DE TOLUCA. TABULADOR PARA PERSONAL DOCENTE DE INSTITUCIONES EDUCATIVAS</w:t>
      </w:r>
      <w:r w:rsidR="009E5120" w:rsidRPr="009E5120">
        <w:rPr>
          <w:rFonts w:ascii="Palatino Linotype" w:hAnsi="Palatino Linotype" w:cs="Arial"/>
          <w:sz w:val="22"/>
          <w:szCs w:val="22"/>
        </w:rPr>
        <w:t xml:space="preserve">, y una tabla donde se aprecian cinco columnas </w:t>
      </w:r>
      <w:r w:rsidR="00A203D5">
        <w:rPr>
          <w:rFonts w:ascii="Palatino Linotype" w:hAnsi="Palatino Linotype" w:cs="Arial"/>
          <w:sz w:val="22"/>
          <w:szCs w:val="22"/>
        </w:rPr>
        <w:t xml:space="preserve">que mencionan el </w:t>
      </w:r>
      <w:r w:rsidR="00A203D5">
        <w:rPr>
          <w:rFonts w:ascii="Palatino Linotype" w:hAnsi="Palatino Linotype" w:cs="Arial"/>
          <w:i/>
          <w:sz w:val="22"/>
          <w:szCs w:val="22"/>
        </w:rPr>
        <w:t xml:space="preserve">PUESTO, SUELDO BASE, MATERIAL DIDÁCTICO, DESPENSA </w:t>
      </w:r>
      <w:r w:rsidR="00A203D5">
        <w:rPr>
          <w:rFonts w:ascii="Palatino Linotype" w:hAnsi="Palatino Linotype" w:cs="Arial"/>
          <w:sz w:val="22"/>
          <w:szCs w:val="22"/>
        </w:rPr>
        <w:t>y</w:t>
      </w:r>
      <w:r w:rsidR="00A203D5">
        <w:rPr>
          <w:rFonts w:ascii="Palatino Linotype" w:hAnsi="Palatino Linotype" w:cs="Arial"/>
          <w:i/>
          <w:sz w:val="22"/>
          <w:szCs w:val="22"/>
        </w:rPr>
        <w:t xml:space="preserve"> TOTAL BRUTO</w:t>
      </w:r>
      <w:r w:rsidR="00A203D5">
        <w:rPr>
          <w:rFonts w:ascii="Palatino Linotype" w:hAnsi="Palatino Linotype" w:cs="Arial"/>
          <w:sz w:val="22"/>
          <w:szCs w:val="22"/>
        </w:rPr>
        <w:t xml:space="preserve"> de los puestos de </w:t>
      </w:r>
      <w:r w:rsidR="00A203D5">
        <w:rPr>
          <w:rFonts w:ascii="Palatino Linotype" w:hAnsi="Palatino Linotype" w:cs="Arial"/>
          <w:i/>
          <w:sz w:val="22"/>
          <w:szCs w:val="22"/>
        </w:rPr>
        <w:t xml:space="preserve">PROFESOR INVESTIGADOR TC ASOCIADO “C” </w:t>
      </w:r>
      <w:r w:rsidR="00A203D5">
        <w:rPr>
          <w:rFonts w:ascii="Palatino Linotype" w:hAnsi="Palatino Linotype" w:cs="Arial"/>
          <w:sz w:val="22"/>
          <w:szCs w:val="22"/>
        </w:rPr>
        <w:t xml:space="preserve"> y </w:t>
      </w:r>
      <w:r w:rsidR="00A203D5">
        <w:rPr>
          <w:rFonts w:ascii="Palatino Linotype" w:hAnsi="Palatino Linotype" w:cs="Arial"/>
          <w:i/>
          <w:sz w:val="22"/>
          <w:szCs w:val="22"/>
        </w:rPr>
        <w:t>HORA/SEMANA/MES</w:t>
      </w:r>
      <w:r w:rsidR="00A203D5">
        <w:rPr>
          <w:rFonts w:ascii="Palatino Linotype" w:hAnsi="Palatino Linotype" w:cs="Arial"/>
          <w:sz w:val="22"/>
          <w:szCs w:val="22"/>
        </w:rPr>
        <w:t xml:space="preserve">. </w:t>
      </w:r>
    </w:p>
    <w:p w:rsidR="00A203D5" w:rsidRDefault="00A203D5" w:rsidP="00885E80">
      <w:pPr>
        <w:pStyle w:val="Prrafodelista"/>
        <w:ind w:right="900"/>
        <w:jc w:val="both"/>
        <w:rPr>
          <w:rFonts w:ascii="Palatino Linotype" w:hAnsi="Palatino Linotype" w:cs="Arial"/>
          <w:b/>
          <w:sz w:val="22"/>
          <w:szCs w:val="22"/>
        </w:rPr>
      </w:pPr>
    </w:p>
    <w:p w:rsidR="00A203D5" w:rsidRDefault="00A203D5" w:rsidP="00A203D5">
      <w:pPr>
        <w:pStyle w:val="Prrafodelista"/>
        <w:ind w:right="900"/>
        <w:jc w:val="both"/>
        <w:rPr>
          <w:rFonts w:ascii="Palatino Linotype" w:hAnsi="Palatino Linotype" w:cs="Arial"/>
          <w:sz w:val="22"/>
          <w:szCs w:val="22"/>
        </w:rPr>
      </w:pPr>
      <w:r>
        <w:rPr>
          <w:rFonts w:ascii="Palatino Linotype" w:hAnsi="Palatino Linotype" w:cs="Arial"/>
          <w:b/>
          <w:sz w:val="22"/>
          <w:szCs w:val="22"/>
        </w:rPr>
        <w:t>ANEXO II</w:t>
      </w:r>
      <w:r>
        <w:rPr>
          <w:rFonts w:ascii="Palatino Linotype" w:hAnsi="Palatino Linotype" w:cs="Arial"/>
          <w:sz w:val="22"/>
          <w:szCs w:val="22"/>
        </w:rPr>
        <w:t xml:space="preserve"> con título </w:t>
      </w:r>
      <w:r>
        <w:rPr>
          <w:rFonts w:ascii="Palatino Linotype" w:hAnsi="Palatino Linotype" w:cs="Arial"/>
          <w:i/>
          <w:sz w:val="22"/>
          <w:szCs w:val="22"/>
        </w:rPr>
        <w:t>UNIVERSIDAD POLITÉCNICA DEL VALLE DE TOLUCA. TABULADOR PARA PERSONAL ADMINISTRATIVO DE INSTITUCIONES EDUCATIVAS</w:t>
      </w:r>
      <w:r w:rsidRPr="009E5120">
        <w:rPr>
          <w:rFonts w:ascii="Palatino Linotype" w:hAnsi="Palatino Linotype" w:cs="Arial"/>
          <w:sz w:val="22"/>
          <w:szCs w:val="22"/>
        </w:rPr>
        <w:t>, y u</w:t>
      </w:r>
      <w:r>
        <w:rPr>
          <w:rFonts w:ascii="Palatino Linotype" w:hAnsi="Palatino Linotype" w:cs="Arial"/>
          <w:sz w:val="22"/>
          <w:szCs w:val="22"/>
        </w:rPr>
        <w:t>na tabla donde se aprecian cuatro</w:t>
      </w:r>
      <w:r w:rsidRPr="009E5120">
        <w:rPr>
          <w:rFonts w:ascii="Palatino Linotype" w:hAnsi="Palatino Linotype" w:cs="Arial"/>
          <w:sz w:val="22"/>
          <w:szCs w:val="22"/>
        </w:rPr>
        <w:t xml:space="preserve"> columnas </w:t>
      </w:r>
      <w:r>
        <w:rPr>
          <w:rFonts w:ascii="Palatino Linotype" w:hAnsi="Palatino Linotype" w:cs="Arial"/>
          <w:sz w:val="22"/>
          <w:szCs w:val="22"/>
        </w:rPr>
        <w:t xml:space="preserve">que mencionan el </w:t>
      </w:r>
      <w:r>
        <w:rPr>
          <w:rFonts w:ascii="Palatino Linotype" w:hAnsi="Palatino Linotype" w:cs="Arial"/>
          <w:i/>
          <w:sz w:val="22"/>
          <w:szCs w:val="22"/>
        </w:rPr>
        <w:t xml:space="preserve">PUESTO, SUELDO BASE, DESPENSA </w:t>
      </w:r>
      <w:r>
        <w:rPr>
          <w:rFonts w:ascii="Palatino Linotype" w:hAnsi="Palatino Linotype" w:cs="Arial"/>
          <w:sz w:val="22"/>
          <w:szCs w:val="22"/>
        </w:rPr>
        <w:t>y</w:t>
      </w:r>
      <w:r>
        <w:rPr>
          <w:rFonts w:ascii="Palatino Linotype" w:hAnsi="Palatino Linotype" w:cs="Arial"/>
          <w:i/>
          <w:sz w:val="22"/>
          <w:szCs w:val="22"/>
        </w:rPr>
        <w:t xml:space="preserve"> TOTAL BRUTO</w:t>
      </w:r>
      <w:r>
        <w:rPr>
          <w:rFonts w:ascii="Palatino Linotype" w:hAnsi="Palatino Linotype" w:cs="Arial"/>
          <w:sz w:val="22"/>
          <w:szCs w:val="22"/>
        </w:rPr>
        <w:t xml:space="preserve"> de los puestos de </w:t>
      </w:r>
      <w:r>
        <w:rPr>
          <w:rFonts w:ascii="Palatino Linotype" w:hAnsi="Palatino Linotype" w:cs="Arial"/>
          <w:i/>
          <w:sz w:val="22"/>
          <w:szCs w:val="22"/>
        </w:rPr>
        <w:t xml:space="preserve">TECNICO LABORATORISTA, JEFE DE OFICINA, ANALISTA ADMINISTRATIVO, AUXILIAR ADMINISTRATIVO, ASISTENTE DE SERVICIOS DE MANTENIMIENTO, CHOFER DE RECTOR, SECRETARIA DE RECTOR, SECRETARIA DE DIRECTOR DE AREA SECRETARIA DE JEFE DE DEPARTAMENTO </w:t>
      </w:r>
      <w:r>
        <w:rPr>
          <w:rFonts w:ascii="Palatino Linotype" w:hAnsi="Palatino Linotype" w:cs="Arial"/>
          <w:sz w:val="22"/>
          <w:szCs w:val="22"/>
        </w:rPr>
        <w:t xml:space="preserve">y </w:t>
      </w:r>
      <w:r>
        <w:rPr>
          <w:rFonts w:ascii="Palatino Linotype" w:hAnsi="Palatino Linotype" w:cs="Arial"/>
          <w:i/>
          <w:sz w:val="22"/>
          <w:szCs w:val="22"/>
        </w:rPr>
        <w:t>TECNICO EN CONTABILIDAD</w:t>
      </w:r>
      <w:r w:rsidR="0066711D">
        <w:rPr>
          <w:rFonts w:ascii="Palatino Linotype" w:hAnsi="Palatino Linotype" w:cs="Arial"/>
          <w:sz w:val="22"/>
          <w:szCs w:val="22"/>
        </w:rPr>
        <w:t xml:space="preserve">; con la leyenda </w:t>
      </w:r>
      <w:r w:rsidR="0066711D">
        <w:rPr>
          <w:rFonts w:ascii="Palatino Linotype" w:hAnsi="Palatino Linotype" w:cs="Arial"/>
          <w:i/>
          <w:sz w:val="22"/>
          <w:szCs w:val="22"/>
        </w:rPr>
        <w:t>“M.A.C.A. Con efectividad a partir del 1 de febrero de 2017”.</w:t>
      </w:r>
    </w:p>
    <w:p w:rsidR="00916730" w:rsidRDefault="00916730" w:rsidP="00A203D5">
      <w:pPr>
        <w:pStyle w:val="Prrafodelista"/>
        <w:ind w:right="900"/>
        <w:jc w:val="both"/>
        <w:rPr>
          <w:rFonts w:ascii="Palatino Linotype" w:hAnsi="Palatino Linotype" w:cs="Arial"/>
          <w:b/>
          <w:sz w:val="22"/>
          <w:szCs w:val="22"/>
        </w:rPr>
      </w:pPr>
    </w:p>
    <w:p w:rsidR="00916730" w:rsidRPr="00A203D5" w:rsidRDefault="00916730" w:rsidP="00916730">
      <w:pPr>
        <w:pStyle w:val="Prrafodelista"/>
        <w:ind w:right="900"/>
        <w:jc w:val="both"/>
        <w:rPr>
          <w:rFonts w:ascii="Palatino Linotype" w:hAnsi="Palatino Linotype" w:cs="Arial"/>
          <w:b/>
          <w:sz w:val="22"/>
          <w:szCs w:val="22"/>
        </w:rPr>
      </w:pPr>
      <w:r>
        <w:rPr>
          <w:rFonts w:ascii="Palatino Linotype" w:hAnsi="Palatino Linotype" w:cs="Arial"/>
          <w:b/>
          <w:sz w:val="22"/>
          <w:szCs w:val="22"/>
        </w:rPr>
        <w:t>ANEXO I</w:t>
      </w:r>
      <w:r>
        <w:rPr>
          <w:rFonts w:ascii="Palatino Linotype" w:hAnsi="Palatino Linotype" w:cs="Arial"/>
          <w:sz w:val="22"/>
          <w:szCs w:val="22"/>
        </w:rPr>
        <w:t xml:space="preserve"> con título </w:t>
      </w:r>
      <w:r>
        <w:rPr>
          <w:rFonts w:ascii="Palatino Linotype" w:hAnsi="Palatino Linotype" w:cs="Arial"/>
          <w:i/>
          <w:sz w:val="22"/>
          <w:szCs w:val="22"/>
        </w:rPr>
        <w:t>UNIVERSIDAD POLITÉCNICA DEL VALLE DE TOLUCA. TABULADOR PARA PERSONAL DIRECTIVO DE INSTITUCIONES EDUCATIVAS</w:t>
      </w:r>
      <w:r w:rsidRPr="009E5120">
        <w:rPr>
          <w:rFonts w:ascii="Palatino Linotype" w:hAnsi="Palatino Linotype" w:cs="Arial"/>
          <w:sz w:val="22"/>
          <w:szCs w:val="22"/>
        </w:rPr>
        <w:t xml:space="preserve">, y una tabla donde se aprecian </w:t>
      </w:r>
      <w:r>
        <w:rPr>
          <w:rFonts w:ascii="Palatino Linotype" w:hAnsi="Palatino Linotype" w:cs="Arial"/>
          <w:sz w:val="22"/>
          <w:szCs w:val="22"/>
        </w:rPr>
        <w:t>dos</w:t>
      </w:r>
      <w:r w:rsidRPr="009E5120">
        <w:rPr>
          <w:rFonts w:ascii="Palatino Linotype" w:hAnsi="Palatino Linotype" w:cs="Arial"/>
          <w:sz w:val="22"/>
          <w:szCs w:val="22"/>
        </w:rPr>
        <w:t xml:space="preserve"> columnas </w:t>
      </w:r>
      <w:r>
        <w:rPr>
          <w:rFonts w:ascii="Palatino Linotype" w:hAnsi="Palatino Linotype" w:cs="Arial"/>
          <w:sz w:val="22"/>
          <w:szCs w:val="22"/>
        </w:rPr>
        <w:t xml:space="preserve">que mencionan el </w:t>
      </w:r>
      <w:r>
        <w:rPr>
          <w:rFonts w:ascii="Palatino Linotype" w:hAnsi="Palatino Linotype" w:cs="Arial"/>
          <w:i/>
          <w:sz w:val="22"/>
          <w:szCs w:val="22"/>
        </w:rPr>
        <w:t xml:space="preserve">PUESTO </w:t>
      </w:r>
      <w:r>
        <w:rPr>
          <w:rFonts w:ascii="Palatino Linotype" w:hAnsi="Palatino Linotype" w:cs="Arial"/>
          <w:sz w:val="22"/>
          <w:szCs w:val="22"/>
        </w:rPr>
        <w:t>y</w:t>
      </w:r>
      <w:r>
        <w:rPr>
          <w:rFonts w:ascii="Palatino Linotype" w:hAnsi="Palatino Linotype" w:cs="Arial"/>
          <w:i/>
          <w:sz w:val="22"/>
          <w:szCs w:val="22"/>
        </w:rPr>
        <w:t xml:space="preserve"> SUELDO BRUTO</w:t>
      </w:r>
      <w:r>
        <w:rPr>
          <w:rFonts w:ascii="Palatino Linotype" w:hAnsi="Palatino Linotype" w:cs="Arial"/>
          <w:sz w:val="22"/>
          <w:szCs w:val="22"/>
        </w:rPr>
        <w:t xml:space="preserve"> de los puestos de </w:t>
      </w:r>
      <w:r>
        <w:rPr>
          <w:rFonts w:ascii="Palatino Linotype" w:hAnsi="Palatino Linotype" w:cs="Arial"/>
          <w:i/>
          <w:sz w:val="22"/>
          <w:szCs w:val="22"/>
        </w:rPr>
        <w:t xml:space="preserve">DIRECTOR DE AREA, CONTRALOR INTERNO, SUBDIRECTOR </w:t>
      </w:r>
      <w:r>
        <w:rPr>
          <w:rFonts w:ascii="Palatino Linotype" w:hAnsi="Palatino Linotype" w:cs="Arial"/>
          <w:sz w:val="22"/>
          <w:szCs w:val="22"/>
        </w:rPr>
        <w:t xml:space="preserve">y </w:t>
      </w:r>
      <w:r>
        <w:rPr>
          <w:rFonts w:ascii="Palatino Linotype" w:hAnsi="Palatino Linotype" w:cs="Arial"/>
          <w:i/>
          <w:sz w:val="22"/>
          <w:szCs w:val="22"/>
        </w:rPr>
        <w:t>JEFE DE DEPARTAMENTO</w:t>
      </w:r>
      <w:r>
        <w:rPr>
          <w:rFonts w:ascii="Palatino Linotype" w:hAnsi="Palatino Linotype" w:cs="Arial"/>
          <w:sz w:val="22"/>
          <w:szCs w:val="22"/>
        </w:rPr>
        <w:t xml:space="preserve">; con la leyenda </w:t>
      </w:r>
      <w:r>
        <w:rPr>
          <w:rFonts w:ascii="Palatino Linotype" w:hAnsi="Palatino Linotype" w:cs="Arial"/>
          <w:i/>
          <w:sz w:val="22"/>
          <w:szCs w:val="22"/>
        </w:rPr>
        <w:t>“M.A.C.A. Con efectividad a partir del 1 de febrero de 2017”</w:t>
      </w:r>
      <w:r>
        <w:rPr>
          <w:rFonts w:ascii="Palatino Linotype" w:hAnsi="Palatino Linotype" w:cs="Arial"/>
          <w:sz w:val="22"/>
          <w:szCs w:val="22"/>
        </w:rPr>
        <w:t xml:space="preserve">. </w:t>
      </w:r>
    </w:p>
    <w:p w:rsidR="00916730" w:rsidRPr="0066711D" w:rsidRDefault="00916730" w:rsidP="00A203D5">
      <w:pPr>
        <w:pStyle w:val="Prrafodelista"/>
        <w:ind w:right="900"/>
        <w:jc w:val="both"/>
        <w:rPr>
          <w:rFonts w:ascii="Palatino Linotype" w:hAnsi="Palatino Linotype" w:cs="Arial"/>
          <w:b/>
          <w:sz w:val="22"/>
          <w:szCs w:val="22"/>
        </w:rPr>
      </w:pPr>
    </w:p>
    <w:p w:rsidR="00A203D5" w:rsidRDefault="00A203D5" w:rsidP="00885E80">
      <w:pPr>
        <w:pStyle w:val="Prrafodelista"/>
        <w:ind w:right="900"/>
        <w:jc w:val="both"/>
        <w:rPr>
          <w:rFonts w:ascii="Palatino Linotype" w:hAnsi="Palatino Linotype" w:cs="Arial"/>
          <w:b/>
          <w:sz w:val="22"/>
          <w:szCs w:val="22"/>
        </w:rPr>
      </w:pPr>
    </w:p>
    <w:p w:rsidR="00C318BD" w:rsidRDefault="00C318BD" w:rsidP="00C318BD">
      <w:pPr>
        <w:pStyle w:val="Prrafodelista"/>
        <w:numPr>
          <w:ilvl w:val="0"/>
          <w:numId w:val="11"/>
        </w:numPr>
        <w:ind w:right="900"/>
        <w:jc w:val="both"/>
        <w:rPr>
          <w:rFonts w:ascii="Palatino Linotype" w:hAnsi="Palatino Linotype" w:cs="Arial"/>
          <w:i/>
          <w:sz w:val="22"/>
          <w:szCs w:val="22"/>
        </w:rPr>
      </w:pPr>
      <w:r>
        <w:rPr>
          <w:rFonts w:ascii="Palatino Linotype" w:hAnsi="Palatino Linotype" w:cs="Arial"/>
          <w:b/>
          <w:sz w:val="22"/>
          <w:szCs w:val="22"/>
        </w:rPr>
        <w:t>SOLICITANTE DE LA INF. SOL 01439</w:t>
      </w:r>
      <w:r w:rsidRPr="00EB5DD7">
        <w:rPr>
          <w:rFonts w:ascii="Palatino Linotype" w:hAnsi="Palatino Linotype" w:cs="Arial"/>
          <w:b/>
          <w:sz w:val="22"/>
          <w:szCs w:val="22"/>
        </w:rPr>
        <w:t>.pdf.</w:t>
      </w:r>
      <w:r w:rsidRPr="00EB5DD7">
        <w:rPr>
          <w:rFonts w:ascii="Palatino Linotype" w:hAnsi="Palatino Linotype" w:cs="Arial"/>
          <w:sz w:val="22"/>
          <w:szCs w:val="22"/>
        </w:rPr>
        <w:t xml:space="preserve"> </w:t>
      </w:r>
      <w:r>
        <w:rPr>
          <w:rFonts w:ascii="Palatino Linotype" w:hAnsi="Palatino Linotype" w:cs="Arial"/>
          <w:sz w:val="22"/>
          <w:szCs w:val="22"/>
        </w:rPr>
        <w:t xml:space="preserve">Archivo que contiene el Oficio Número 205/BL16001/3248/2018 de fecha 21 de noviembre de 2018, dirigido al </w:t>
      </w:r>
      <w:r>
        <w:rPr>
          <w:rFonts w:ascii="Palatino Linotype" w:hAnsi="Palatino Linotype" w:cs="Arial"/>
          <w:i/>
          <w:sz w:val="22"/>
          <w:szCs w:val="22"/>
        </w:rPr>
        <w:t>C. Solicitante de la Información,</w:t>
      </w:r>
      <w:r>
        <w:rPr>
          <w:rFonts w:ascii="Palatino Linotype" w:hAnsi="Palatino Linotype" w:cs="Arial"/>
          <w:sz w:val="22"/>
          <w:szCs w:val="22"/>
        </w:rPr>
        <w:t xml:space="preserve"> signado por la Titular de la Unidad de Transparencia, que en sustancia señala: </w:t>
      </w:r>
    </w:p>
    <w:p w:rsidR="00C318BD" w:rsidRDefault="00C318BD" w:rsidP="00C318BD">
      <w:pPr>
        <w:ind w:left="1146" w:right="900"/>
        <w:jc w:val="both"/>
        <w:rPr>
          <w:rFonts w:ascii="Palatino Linotype" w:hAnsi="Palatino Linotype" w:cs="Arial"/>
          <w:i/>
          <w:sz w:val="22"/>
          <w:szCs w:val="22"/>
        </w:rPr>
      </w:pPr>
    </w:p>
    <w:p w:rsidR="00C318BD" w:rsidRPr="0044484F" w:rsidRDefault="00C318BD" w:rsidP="00C318BD">
      <w:pPr>
        <w:ind w:left="1146" w:right="900"/>
        <w:jc w:val="both"/>
        <w:rPr>
          <w:rFonts w:ascii="Palatino Linotype" w:hAnsi="Palatino Linotype" w:cs="Arial"/>
          <w:i/>
          <w:sz w:val="22"/>
          <w:szCs w:val="22"/>
        </w:rPr>
      </w:pPr>
      <w:r>
        <w:rPr>
          <w:rFonts w:ascii="Palatino Linotype" w:hAnsi="Palatino Linotype" w:cs="Arial"/>
          <w:i/>
          <w:sz w:val="22"/>
          <w:szCs w:val="22"/>
        </w:rPr>
        <w:t xml:space="preserve">“… En atención a la solicitud de información registrada con el folio número </w:t>
      </w:r>
      <w:r>
        <w:rPr>
          <w:rFonts w:ascii="Palatino Linotype" w:hAnsi="Palatino Linotype" w:cs="Arial"/>
          <w:b/>
          <w:i/>
          <w:sz w:val="22"/>
          <w:szCs w:val="22"/>
        </w:rPr>
        <w:t>01439/UPVT/IP/2018</w:t>
      </w:r>
      <w:r>
        <w:rPr>
          <w:rFonts w:ascii="Palatino Linotype" w:hAnsi="Palatino Linotype" w:cs="Arial"/>
          <w:i/>
          <w:sz w:val="22"/>
          <w:szCs w:val="22"/>
        </w:rPr>
        <w:t xml:space="preserve">, que realizó el 29 de octubre del año en curso, sírvase encontrar en archivo adjunto copia digitalizada en formato </w:t>
      </w:r>
      <w:proofErr w:type="spellStart"/>
      <w:r>
        <w:rPr>
          <w:rFonts w:ascii="Palatino Linotype" w:hAnsi="Palatino Linotype" w:cs="Arial"/>
          <w:i/>
          <w:sz w:val="22"/>
          <w:szCs w:val="22"/>
        </w:rPr>
        <w:t>pdf</w:t>
      </w:r>
      <w:proofErr w:type="spellEnd"/>
      <w:r>
        <w:rPr>
          <w:rFonts w:ascii="Palatino Linotype" w:hAnsi="Palatino Linotype" w:cs="Arial"/>
          <w:i/>
          <w:sz w:val="22"/>
          <w:szCs w:val="22"/>
        </w:rPr>
        <w:t xml:space="preserve"> del oficio emitido por el servidores públicos habilitados de la Dirección de División de Ingeniería en Biotecnología y Licenciatura en Negocios Internacionales y el Departamento de Recursos Humanos y Materiales, en el cual se detalla lo referente de información…” (Sic).</w:t>
      </w:r>
    </w:p>
    <w:p w:rsidR="00C318BD" w:rsidRPr="00B43BD9" w:rsidRDefault="00C318BD" w:rsidP="00C318BD">
      <w:pPr>
        <w:ind w:right="900"/>
        <w:jc w:val="both"/>
        <w:rPr>
          <w:rFonts w:ascii="Palatino Linotype" w:hAnsi="Palatino Linotype" w:cs="Arial"/>
          <w:sz w:val="22"/>
          <w:szCs w:val="22"/>
        </w:rPr>
      </w:pPr>
    </w:p>
    <w:p w:rsidR="00C318BD" w:rsidRPr="00A203D5" w:rsidRDefault="00C318BD" w:rsidP="00885E80">
      <w:pPr>
        <w:pStyle w:val="Prrafodelista"/>
        <w:ind w:right="900"/>
        <w:jc w:val="both"/>
        <w:rPr>
          <w:rFonts w:ascii="Palatino Linotype" w:hAnsi="Palatino Linotype" w:cs="Arial"/>
          <w:b/>
          <w:sz w:val="22"/>
          <w:szCs w:val="22"/>
        </w:rPr>
      </w:pPr>
    </w:p>
    <w:p w:rsidR="00EB011E" w:rsidRPr="003E6EC3" w:rsidRDefault="00EB011E" w:rsidP="00EB011E">
      <w:pPr>
        <w:jc w:val="both"/>
        <w:rPr>
          <w:rFonts w:ascii="Palatino Linotype" w:hAnsi="Palatino Linotype" w:cs="Arial"/>
          <w:b/>
          <w:sz w:val="22"/>
          <w:szCs w:val="22"/>
        </w:rPr>
      </w:pPr>
      <w:r w:rsidRPr="003E6EC3">
        <w:rPr>
          <w:rFonts w:ascii="Palatino Linotype" w:hAnsi="Palatino Linotype" w:cs="Arial"/>
          <w:b/>
        </w:rPr>
        <w:t>Solicitud</w:t>
      </w:r>
      <w:r w:rsidR="00BC2B56">
        <w:rPr>
          <w:rFonts w:ascii="Palatino Linotype" w:hAnsi="Palatino Linotype" w:cs="Arial"/>
          <w:b/>
        </w:rPr>
        <w:t>es</w:t>
      </w:r>
      <w:r w:rsidRPr="003E6EC3">
        <w:rPr>
          <w:rFonts w:ascii="Palatino Linotype" w:hAnsi="Palatino Linotype" w:cs="Arial"/>
          <w:b/>
        </w:rPr>
        <w:t xml:space="preserve"> </w:t>
      </w:r>
      <w:r>
        <w:rPr>
          <w:rFonts w:ascii="Palatino Linotype" w:hAnsi="Palatino Linotype" w:cs="Arial"/>
          <w:b/>
        </w:rPr>
        <w:t>01443/UPVT/IP/2018</w:t>
      </w:r>
      <w:r w:rsidR="00BC2B56">
        <w:rPr>
          <w:rFonts w:ascii="Palatino Linotype" w:hAnsi="Palatino Linotype" w:cs="Arial"/>
          <w:b/>
        </w:rPr>
        <w:t xml:space="preserve"> y 01444/UPVT/IP/2018</w:t>
      </w:r>
      <w:r w:rsidRPr="003E6EC3">
        <w:rPr>
          <w:rFonts w:ascii="Palatino Linotype" w:hAnsi="Palatino Linotype" w:cs="Arial"/>
          <w:b/>
          <w:sz w:val="22"/>
          <w:szCs w:val="22"/>
        </w:rPr>
        <w:t xml:space="preserve">: </w:t>
      </w:r>
    </w:p>
    <w:p w:rsidR="00EB011E" w:rsidRDefault="00EB011E" w:rsidP="00EB011E">
      <w:pPr>
        <w:ind w:left="567"/>
        <w:jc w:val="both"/>
        <w:rPr>
          <w:rFonts w:ascii="Palatino Linotype" w:hAnsi="Palatino Linotype" w:cs="Arial"/>
          <w:i/>
          <w:sz w:val="22"/>
          <w:szCs w:val="22"/>
        </w:rPr>
      </w:pPr>
    </w:p>
    <w:p w:rsidR="00EB011E" w:rsidRDefault="00EB011E" w:rsidP="00EB011E">
      <w:pPr>
        <w:ind w:left="567"/>
        <w:jc w:val="both"/>
        <w:rPr>
          <w:rFonts w:ascii="Palatino Linotype" w:hAnsi="Palatino Linotype" w:cs="Arial"/>
          <w:i/>
          <w:sz w:val="22"/>
          <w:szCs w:val="22"/>
        </w:rPr>
      </w:pPr>
      <w:r w:rsidRPr="00A93F87">
        <w:rPr>
          <w:rFonts w:ascii="Palatino Linotype" w:hAnsi="Palatino Linotype" w:cs="Arial"/>
          <w:i/>
          <w:sz w:val="22"/>
          <w:szCs w:val="22"/>
        </w:rPr>
        <w:t>“</w:t>
      </w:r>
      <w:r>
        <w:rPr>
          <w:rFonts w:ascii="Palatino Linotype" w:hAnsi="Palatino Linotype" w:cs="Arial"/>
          <w:i/>
          <w:sz w:val="22"/>
          <w:szCs w:val="22"/>
        </w:rPr>
        <w:t>En respuesta a su solicitud recibida, nos permitimos hacer de su conocimiento que con fundamento en el artículo 53, Fracciones: II, V y VI de la Ley de Transparencia y Acceso a la Información Pública del Estado de México y Municipios, le contestamos que:</w:t>
      </w:r>
    </w:p>
    <w:p w:rsidR="00EB011E" w:rsidRDefault="00EB011E" w:rsidP="00EB011E">
      <w:pPr>
        <w:ind w:left="567"/>
        <w:jc w:val="both"/>
        <w:rPr>
          <w:rFonts w:ascii="Palatino Linotype" w:hAnsi="Palatino Linotype" w:cs="Arial"/>
          <w:i/>
          <w:sz w:val="22"/>
          <w:szCs w:val="22"/>
        </w:rPr>
      </w:pPr>
    </w:p>
    <w:p w:rsidR="00EB011E" w:rsidRDefault="00EB011E" w:rsidP="00EB011E">
      <w:pPr>
        <w:ind w:left="567"/>
        <w:jc w:val="both"/>
        <w:rPr>
          <w:rFonts w:ascii="Palatino Linotype" w:hAnsi="Palatino Linotype" w:cs="Arial"/>
          <w:i/>
          <w:sz w:val="22"/>
          <w:szCs w:val="22"/>
        </w:rPr>
      </w:pPr>
      <w:r>
        <w:rPr>
          <w:rFonts w:ascii="Palatino Linotype" w:hAnsi="Palatino Linotype" w:cs="Arial"/>
          <w:i/>
          <w:sz w:val="22"/>
          <w:szCs w:val="22"/>
        </w:rPr>
        <w:t>Se hace de su conocimiento el término de quince días para interponer el recurso de revisión que se señala en los artículos 176, 177 y 178 de la Ley de la materia, en caso de considerar que la r</w:t>
      </w:r>
      <w:r w:rsidR="00A042F7">
        <w:rPr>
          <w:rFonts w:ascii="Palatino Linotype" w:hAnsi="Palatino Linotype" w:cs="Arial"/>
          <w:i/>
          <w:sz w:val="22"/>
          <w:szCs w:val="22"/>
        </w:rPr>
        <w:t>espuesta es des</w:t>
      </w:r>
      <w:r>
        <w:rPr>
          <w:rFonts w:ascii="Palatino Linotype" w:hAnsi="Palatino Linotype" w:cs="Arial"/>
          <w:i/>
          <w:sz w:val="22"/>
          <w:szCs w:val="22"/>
        </w:rPr>
        <w:t>favorable a su solicitud.”</w:t>
      </w:r>
      <w:r w:rsidRPr="00A93F87">
        <w:rPr>
          <w:rFonts w:ascii="Palatino Linotype" w:hAnsi="Palatino Linotype" w:cs="Arial"/>
          <w:i/>
          <w:sz w:val="22"/>
          <w:szCs w:val="22"/>
        </w:rPr>
        <w:t xml:space="preserve"> (Sic)</w:t>
      </w:r>
    </w:p>
    <w:p w:rsidR="00EB011E" w:rsidRDefault="00EB011E" w:rsidP="00EB011E">
      <w:pPr>
        <w:ind w:right="900"/>
        <w:jc w:val="both"/>
        <w:rPr>
          <w:rFonts w:ascii="Palatino Linotype" w:hAnsi="Palatino Linotype" w:cs="Arial"/>
          <w:i/>
          <w:sz w:val="22"/>
          <w:szCs w:val="22"/>
        </w:rPr>
      </w:pPr>
    </w:p>
    <w:p w:rsidR="00A042F7" w:rsidRDefault="00EB011E" w:rsidP="00EB011E">
      <w:pPr>
        <w:ind w:right="900"/>
        <w:jc w:val="both"/>
        <w:rPr>
          <w:rFonts w:ascii="Palatino Linotype" w:hAnsi="Palatino Linotype" w:cs="Arial"/>
          <w:sz w:val="22"/>
          <w:szCs w:val="22"/>
        </w:rPr>
      </w:pPr>
      <w:r>
        <w:rPr>
          <w:rFonts w:ascii="Palatino Linotype" w:hAnsi="Palatino Linotype" w:cs="Arial"/>
          <w:sz w:val="22"/>
          <w:szCs w:val="22"/>
        </w:rPr>
        <w:t xml:space="preserve">A su respuesta adjuntó el archivo </w:t>
      </w:r>
      <w:r>
        <w:rPr>
          <w:rFonts w:ascii="Palatino Linotype" w:hAnsi="Palatino Linotype" w:cs="Arial"/>
          <w:b/>
          <w:sz w:val="22"/>
          <w:szCs w:val="22"/>
        </w:rPr>
        <w:t>Respuesta SPH solicitud 1443_1444_dippye.pdf</w:t>
      </w:r>
      <w:r w:rsidR="00A042F7">
        <w:rPr>
          <w:rFonts w:ascii="Palatino Linotype" w:hAnsi="Palatino Linotype" w:cs="Arial"/>
          <w:sz w:val="22"/>
          <w:szCs w:val="22"/>
        </w:rPr>
        <w:t xml:space="preserve"> que contiene los documentos:</w:t>
      </w:r>
    </w:p>
    <w:p w:rsidR="00A042F7" w:rsidRDefault="00A042F7" w:rsidP="00EB011E">
      <w:pPr>
        <w:ind w:right="900"/>
        <w:jc w:val="both"/>
        <w:rPr>
          <w:rFonts w:ascii="Palatino Linotype" w:hAnsi="Palatino Linotype" w:cs="Arial"/>
          <w:sz w:val="22"/>
          <w:szCs w:val="22"/>
        </w:rPr>
      </w:pPr>
    </w:p>
    <w:p w:rsidR="00EB011E" w:rsidRDefault="00A042F7" w:rsidP="00A042F7">
      <w:pPr>
        <w:ind w:left="567" w:right="900"/>
        <w:jc w:val="both"/>
        <w:rPr>
          <w:rFonts w:ascii="Palatino Linotype" w:hAnsi="Palatino Linotype" w:cs="Arial"/>
          <w:sz w:val="22"/>
          <w:szCs w:val="22"/>
        </w:rPr>
      </w:pPr>
      <w:r w:rsidRPr="006B4B8C">
        <w:rPr>
          <w:rFonts w:ascii="Palatino Linotype" w:hAnsi="Palatino Linotype" w:cs="Arial"/>
          <w:b/>
          <w:sz w:val="22"/>
          <w:szCs w:val="22"/>
        </w:rPr>
        <w:t>Oficio 205BL16001/3245/2018</w:t>
      </w:r>
      <w:r>
        <w:rPr>
          <w:rFonts w:ascii="Palatino Linotype" w:hAnsi="Palatino Linotype" w:cs="Arial"/>
          <w:sz w:val="22"/>
          <w:szCs w:val="22"/>
        </w:rPr>
        <w:t xml:space="preserve"> de fecha 21 de noviembre de 2018, dirigido al C. Solicitante de la Información, emitido por la Jefa del Departamento de Información, Planeación, Programación y Evaluación, y que en sustancia señala</w:t>
      </w:r>
      <w:r w:rsidR="00EB011E">
        <w:rPr>
          <w:rFonts w:ascii="Palatino Linotype" w:hAnsi="Palatino Linotype" w:cs="Arial"/>
          <w:sz w:val="22"/>
          <w:szCs w:val="22"/>
        </w:rPr>
        <w:t>:</w:t>
      </w:r>
    </w:p>
    <w:p w:rsidR="00EB011E" w:rsidRDefault="00EB011E" w:rsidP="00EB011E">
      <w:pPr>
        <w:ind w:right="900"/>
        <w:jc w:val="both"/>
        <w:rPr>
          <w:rFonts w:ascii="Palatino Linotype" w:hAnsi="Palatino Linotype" w:cs="Arial"/>
          <w:sz w:val="22"/>
          <w:szCs w:val="22"/>
        </w:rPr>
      </w:pPr>
    </w:p>
    <w:p w:rsidR="00A042F7" w:rsidRDefault="00EB011E" w:rsidP="00EB011E">
      <w:pPr>
        <w:pStyle w:val="Prrafodelista"/>
        <w:ind w:left="1146" w:right="900"/>
        <w:jc w:val="both"/>
        <w:rPr>
          <w:rFonts w:ascii="Palatino Linotype" w:hAnsi="Palatino Linotype" w:cs="Arial"/>
          <w:i/>
          <w:sz w:val="22"/>
          <w:szCs w:val="22"/>
        </w:rPr>
      </w:pPr>
      <w:r>
        <w:rPr>
          <w:rFonts w:ascii="Palatino Linotype" w:hAnsi="Palatino Linotype" w:cs="Arial"/>
          <w:i/>
          <w:sz w:val="22"/>
          <w:szCs w:val="22"/>
        </w:rPr>
        <w:t xml:space="preserve">“Con fundamento en el artículo 59 fracciones I, II y IV de la Ley de Transparencia y Acceso a la Información Pública del Estado de México y Municipios; con respecto </w:t>
      </w:r>
      <w:r w:rsidR="00A042F7">
        <w:rPr>
          <w:rFonts w:ascii="Palatino Linotype" w:hAnsi="Palatino Linotype" w:cs="Arial"/>
          <w:i/>
          <w:sz w:val="22"/>
          <w:szCs w:val="22"/>
        </w:rPr>
        <w:t xml:space="preserve">a las solicitudes de información registradas con el número de folio </w:t>
      </w:r>
      <w:r w:rsidR="00A042F7">
        <w:rPr>
          <w:rFonts w:ascii="Palatino Linotype" w:hAnsi="Palatino Linotype" w:cs="Arial"/>
          <w:b/>
          <w:i/>
          <w:sz w:val="22"/>
          <w:szCs w:val="22"/>
        </w:rPr>
        <w:t xml:space="preserve">01443/UPVT/IP/2018 </w:t>
      </w:r>
      <w:r w:rsidR="00A042F7">
        <w:rPr>
          <w:rFonts w:ascii="Palatino Linotype" w:hAnsi="Palatino Linotype" w:cs="Arial"/>
          <w:i/>
          <w:sz w:val="22"/>
          <w:szCs w:val="22"/>
        </w:rPr>
        <w:t xml:space="preserve">y </w:t>
      </w:r>
      <w:r w:rsidR="00A042F7">
        <w:rPr>
          <w:rFonts w:ascii="Palatino Linotype" w:hAnsi="Palatino Linotype" w:cs="Arial"/>
          <w:b/>
          <w:i/>
          <w:sz w:val="22"/>
          <w:szCs w:val="22"/>
        </w:rPr>
        <w:t>01444/UPVT/IP/2018,</w:t>
      </w:r>
      <w:r w:rsidR="00A042F7">
        <w:rPr>
          <w:rFonts w:ascii="Palatino Linotype" w:hAnsi="Palatino Linotype" w:cs="Arial"/>
          <w:i/>
          <w:sz w:val="22"/>
          <w:szCs w:val="22"/>
        </w:rPr>
        <w:t xml:space="preserve"> de fecha 29 de octubre de 2018… Atendiendo al principio de máxima publicidad… </w:t>
      </w:r>
    </w:p>
    <w:p w:rsidR="00A042F7" w:rsidRDefault="00A042F7" w:rsidP="00EB011E">
      <w:pPr>
        <w:pStyle w:val="Prrafodelista"/>
        <w:ind w:left="1146" w:right="900"/>
        <w:jc w:val="both"/>
        <w:rPr>
          <w:rFonts w:ascii="Palatino Linotype" w:hAnsi="Palatino Linotype" w:cs="Arial"/>
          <w:i/>
          <w:sz w:val="22"/>
          <w:szCs w:val="22"/>
        </w:rPr>
      </w:pPr>
    </w:p>
    <w:p w:rsidR="003F3307" w:rsidRDefault="00A042F7" w:rsidP="00EB011E">
      <w:pPr>
        <w:pStyle w:val="Prrafodelista"/>
        <w:ind w:left="1146" w:right="900"/>
        <w:jc w:val="both"/>
        <w:rPr>
          <w:rFonts w:ascii="Palatino Linotype" w:hAnsi="Palatino Linotype" w:cs="Arial"/>
          <w:i/>
          <w:sz w:val="22"/>
          <w:szCs w:val="22"/>
        </w:rPr>
      </w:pPr>
      <w:r>
        <w:rPr>
          <w:rFonts w:ascii="Palatino Linotype" w:hAnsi="Palatino Linotype" w:cs="Arial"/>
          <w:i/>
          <w:sz w:val="22"/>
          <w:szCs w:val="22"/>
        </w:rPr>
        <w:lastRenderedPageBreak/>
        <w:t xml:space="preserve">a) Con respecto a </w:t>
      </w:r>
      <w:r>
        <w:rPr>
          <w:rFonts w:ascii="Palatino Linotype" w:hAnsi="Palatino Linotype" w:cs="Arial"/>
          <w:b/>
          <w:i/>
          <w:sz w:val="22"/>
          <w:szCs w:val="22"/>
        </w:rPr>
        <w:t>“Proceso de selección para la designación del Titular, Encargado o Responsable de la Unidad de Transparencia de la institución “(sic),</w:t>
      </w:r>
      <w:r>
        <w:rPr>
          <w:rFonts w:ascii="Palatino Linotype" w:hAnsi="Palatino Linotype" w:cs="Arial"/>
          <w:i/>
          <w:sz w:val="22"/>
          <w:szCs w:val="22"/>
        </w:rPr>
        <w:t xml:space="preserve"> después de haber realizado una búsqueda exhaustiva y razonable en los archivos de esta Unidad Administrativa le informo que en los no se generan ni se posee un documento donde conste el proceso de selección del Titular de la Unidad de Transparencia, toda vez que con fundamento en el artículo 51 de la Ley de Transparencia y Acceso a la Información Pública del Estado de México: </w:t>
      </w:r>
      <w:r>
        <w:rPr>
          <w:rFonts w:ascii="Palatino Linotype" w:hAnsi="Palatino Linotype" w:cs="Arial"/>
          <w:b/>
          <w:i/>
          <w:sz w:val="22"/>
          <w:szCs w:val="22"/>
        </w:rPr>
        <w:t>Los sujetos obligados designarán a un responsable para atender la Unidad de Transparencia, quien fungirá como enlace entre éstos y los solicitantes.</w:t>
      </w:r>
    </w:p>
    <w:p w:rsidR="003F3307" w:rsidRDefault="003F3307" w:rsidP="00EB011E">
      <w:pPr>
        <w:pStyle w:val="Prrafodelista"/>
        <w:ind w:left="1146" w:right="900"/>
        <w:jc w:val="both"/>
        <w:rPr>
          <w:rFonts w:ascii="Palatino Linotype" w:hAnsi="Palatino Linotype" w:cs="Arial"/>
          <w:i/>
          <w:sz w:val="22"/>
          <w:szCs w:val="22"/>
        </w:rPr>
      </w:pPr>
    </w:p>
    <w:p w:rsidR="00EB011E" w:rsidRPr="000636B2" w:rsidRDefault="003F3307" w:rsidP="000636B2">
      <w:pPr>
        <w:pStyle w:val="Prrafodelista"/>
        <w:ind w:left="1146" w:right="900"/>
        <w:jc w:val="both"/>
        <w:rPr>
          <w:rFonts w:ascii="Palatino Linotype" w:hAnsi="Palatino Linotype" w:cs="Arial"/>
          <w:i/>
          <w:sz w:val="22"/>
          <w:szCs w:val="22"/>
        </w:rPr>
      </w:pPr>
      <w:r>
        <w:rPr>
          <w:rFonts w:ascii="Palatino Linotype" w:hAnsi="Palatino Linotype" w:cs="Arial"/>
          <w:i/>
          <w:sz w:val="22"/>
          <w:szCs w:val="22"/>
        </w:rPr>
        <w:t>Por lo que, lo que se genera y se posee es el oficio de designación de la Titular de la Unidad de Transparencia de este Sujeto Obligado, que se adjunta a la presente respuesta…” (</w:t>
      </w:r>
      <w:r w:rsidR="000636B2">
        <w:rPr>
          <w:rFonts w:ascii="Palatino Linotype" w:hAnsi="Palatino Linotype" w:cs="Arial"/>
          <w:i/>
          <w:sz w:val="22"/>
          <w:szCs w:val="22"/>
        </w:rPr>
        <w:t>S</w:t>
      </w:r>
      <w:r>
        <w:rPr>
          <w:rFonts w:ascii="Palatino Linotype" w:hAnsi="Palatino Linotype" w:cs="Arial"/>
          <w:i/>
          <w:sz w:val="22"/>
          <w:szCs w:val="22"/>
        </w:rPr>
        <w:t>ic)</w:t>
      </w:r>
      <w:r w:rsidR="00A042F7">
        <w:rPr>
          <w:rFonts w:ascii="Palatino Linotype" w:hAnsi="Palatino Linotype" w:cs="Arial"/>
          <w:i/>
          <w:sz w:val="22"/>
          <w:szCs w:val="22"/>
        </w:rPr>
        <w:t xml:space="preserve"> </w:t>
      </w:r>
    </w:p>
    <w:p w:rsidR="00EB011E" w:rsidRDefault="00EB011E" w:rsidP="00EB011E">
      <w:pPr>
        <w:pStyle w:val="Prrafodelista"/>
        <w:ind w:left="1146" w:right="900"/>
        <w:jc w:val="both"/>
        <w:rPr>
          <w:rFonts w:ascii="Palatino Linotype" w:hAnsi="Palatino Linotype" w:cs="Arial"/>
          <w:i/>
          <w:sz w:val="22"/>
          <w:szCs w:val="22"/>
        </w:rPr>
      </w:pPr>
    </w:p>
    <w:p w:rsidR="006B4B8C" w:rsidRDefault="006B4B8C" w:rsidP="006B4B8C">
      <w:pPr>
        <w:ind w:left="567" w:right="900"/>
        <w:jc w:val="both"/>
        <w:rPr>
          <w:rFonts w:ascii="Palatino Linotype" w:hAnsi="Palatino Linotype" w:cs="Arial"/>
          <w:sz w:val="22"/>
          <w:szCs w:val="22"/>
        </w:rPr>
      </w:pPr>
      <w:r w:rsidRPr="006B4B8C">
        <w:rPr>
          <w:rFonts w:ascii="Palatino Linotype" w:hAnsi="Palatino Linotype" w:cs="Arial"/>
          <w:b/>
          <w:sz w:val="22"/>
          <w:szCs w:val="22"/>
        </w:rPr>
        <w:t xml:space="preserve">Oficio </w:t>
      </w:r>
      <w:r>
        <w:rPr>
          <w:rFonts w:ascii="Palatino Linotype" w:hAnsi="Palatino Linotype" w:cs="Arial"/>
          <w:b/>
          <w:sz w:val="22"/>
          <w:szCs w:val="22"/>
        </w:rPr>
        <w:t>205BL10000/063/2018</w:t>
      </w:r>
      <w:r>
        <w:rPr>
          <w:rFonts w:ascii="Palatino Linotype" w:hAnsi="Palatino Linotype" w:cs="Arial"/>
          <w:sz w:val="22"/>
          <w:szCs w:val="22"/>
        </w:rPr>
        <w:t xml:space="preserve"> de fecha 6 de febrero de 2018, dirigido a la Jefa del Departamento de Información, Planeación, Programación y Evaluación, emitido por la Rectora de la Universidad Politécnica del Valle de Toluca, en donde se informa:</w:t>
      </w:r>
    </w:p>
    <w:p w:rsidR="006B4B8C" w:rsidRDefault="006B4B8C" w:rsidP="006B4B8C">
      <w:pPr>
        <w:ind w:right="900"/>
        <w:jc w:val="both"/>
        <w:rPr>
          <w:rFonts w:ascii="Palatino Linotype" w:hAnsi="Palatino Linotype" w:cs="Arial"/>
          <w:sz w:val="22"/>
          <w:szCs w:val="22"/>
        </w:rPr>
      </w:pPr>
    </w:p>
    <w:p w:rsidR="006B4B8C" w:rsidRDefault="006B4B8C" w:rsidP="006B4B8C">
      <w:pPr>
        <w:pStyle w:val="Prrafodelista"/>
        <w:ind w:left="1146" w:right="900"/>
        <w:jc w:val="both"/>
        <w:rPr>
          <w:rFonts w:ascii="Palatino Linotype" w:hAnsi="Palatino Linotype" w:cs="Arial"/>
          <w:i/>
          <w:sz w:val="22"/>
          <w:szCs w:val="22"/>
        </w:rPr>
      </w:pPr>
      <w:r>
        <w:rPr>
          <w:rFonts w:ascii="Palatino Linotype" w:hAnsi="Palatino Linotype" w:cs="Arial"/>
          <w:i/>
          <w:sz w:val="22"/>
          <w:szCs w:val="22"/>
        </w:rPr>
        <w:t xml:space="preserve">“Con fundamento en los artículos 3 fracción XLIV, 50 y 51 de la Ley de Transparencia y Acceso a la Información Pública del Estado de México y Municipios, me permito designarla como </w:t>
      </w:r>
      <w:r>
        <w:rPr>
          <w:rFonts w:ascii="Palatino Linotype" w:hAnsi="Palatino Linotype" w:cs="Arial"/>
          <w:b/>
          <w:i/>
          <w:sz w:val="22"/>
          <w:szCs w:val="22"/>
        </w:rPr>
        <w:t>Titular de la Unidad de Transparencia</w:t>
      </w:r>
      <w:r>
        <w:rPr>
          <w:rFonts w:ascii="Palatino Linotype" w:hAnsi="Palatino Linotype" w:cs="Arial"/>
          <w:i/>
          <w:sz w:val="22"/>
          <w:szCs w:val="22"/>
        </w:rPr>
        <w:t xml:space="preserve"> de esta Universidad, a partir de esta fecha, con las facultades internas necesarias para gestionar la atención a las solicitudes de información en los términos de la Ley General de Transparencia y Acceso a la Información Pública y la Ley de Transparencia y Acceso a la Información Pública del Estado de México y Municipios…” (Sic) </w:t>
      </w:r>
    </w:p>
    <w:p w:rsidR="00EB011E" w:rsidRDefault="00EB011E" w:rsidP="00FE2585">
      <w:pPr>
        <w:jc w:val="both"/>
        <w:rPr>
          <w:rFonts w:ascii="Palatino Linotype" w:hAnsi="Palatino Linotype" w:cs="Arial"/>
          <w:b/>
          <w:sz w:val="22"/>
          <w:szCs w:val="22"/>
        </w:rPr>
      </w:pPr>
    </w:p>
    <w:p w:rsidR="00634CED" w:rsidRPr="000133F5" w:rsidRDefault="009F7616" w:rsidP="00E37742">
      <w:pPr>
        <w:spacing w:before="240" w:after="240" w:line="360" w:lineRule="auto"/>
        <w:ind w:right="49"/>
        <w:jc w:val="both"/>
        <w:rPr>
          <w:rFonts w:ascii="Palatino Linotype" w:hAnsi="Palatino Linotype" w:cs="Arial"/>
        </w:rPr>
      </w:pPr>
      <w:r w:rsidRPr="000133F5">
        <w:rPr>
          <w:rFonts w:ascii="Palatino Linotype" w:hAnsi="Palatino Linotype" w:cs="Arial"/>
          <w:b/>
          <w:sz w:val="28"/>
          <w:szCs w:val="28"/>
        </w:rPr>
        <w:t>3. Integración y trámite de</w:t>
      </w:r>
      <w:r w:rsidR="004C0329" w:rsidRPr="000133F5">
        <w:rPr>
          <w:rFonts w:ascii="Palatino Linotype" w:hAnsi="Palatino Linotype" w:cs="Arial"/>
          <w:b/>
          <w:sz w:val="28"/>
          <w:szCs w:val="28"/>
        </w:rPr>
        <w:t xml:space="preserve"> </w:t>
      </w:r>
      <w:r w:rsidR="00994894" w:rsidRPr="000133F5">
        <w:rPr>
          <w:rFonts w:ascii="Palatino Linotype" w:hAnsi="Palatino Linotype" w:cs="Arial"/>
          <w:b/>
          <w:sz w:val="28"/>
          <w:szCs w:val="28"/>
        </w:rPr>
        <w:t>l</w:t>
      </w:r>
      <w:r w:rsidR="004C0329" w:rsidRPr="000133F5">
        <w:rPr>
          <w:rFonts w:ascii="Palatino Linotype" w:hAnsi="Palatino Linotype" w:cs="Arial"/>
          <w:b/>
          <w:sz w:val="28"/>
          <w:szCs w:val="28"/>
        </w:rPr>
        <w:t xml:space="preserve">os </w:t>
      </w:r>
      <w:r w:rsidRPr="000133F5">
        <w:rPr>
          <w:rFonts w:ascii="Palatino Linotype" w:hAnsi="Palatino Linotype" w:cs="Arial"/>
          <w:b/>
          <w:sz w:val="28"/>
          <w:szCs w:val="28"/>
        </w:rPr>
        <w:t>recurso</w:t>
      </w:r>
      <w:r w:rsidR="004C0329" w:rsidRPr="000133F5">
        <w:rPr>
          <w:rFonts w:ascii="Palatino Linotype" w:hAnsi="Palatino Linotype" w:cs="Arial"/>
          <w:b/>
          <w:sz w:val="28"/>
          <w:szCs w:val="28"/>
        </w:rPr>
        <w:t>s</w:t>
      </w:r>
      <w:r w:rsidRPr="000133F5">
        <w:rPr>
          <w:rFonts w:ascii="Palatino Linotype" w:hAnsi="Palatino Linotype" w:cs="Arial"/>
          <w:b/>
          <w:sz w:val="28"/>
          <w:szCs w:val="28"/>
        </w:rPr>
        <w:t xml:space="preserve"> de revisión.</w:t>
      </w:r>
      <w:r w:rsidRPr="000133F5">
        <w:rPr>
          <w:rFonts w:ascii="Palatino Linotype" w:hAnsi="Palatino Linotype" w:cs="Arial"/>
          <w:b/>
        </w:rPr>
        <w:t xml:space="preserve"> </w:t>
      </w:r>
      <w:r w:rsidR="00D06012" w:rsidRPr="000133F5">
        <w:rPr>
          <w:rFonts w:ascii="Palatino Linotype" w:hAnsi="Palatino Linotype" w:cs="Arial"/>
        </w:rPr>
        <w:t xml:space="preserve">Inconforme con </w:t>
      </w:r>
      <w:r w:rsidR="004B0F19" w:rsidRPr="000133F5">
        <w:rPr>
          <w:rFonts w:ascii="Palatino Linotype" w:hAnsi="Palatino Linotype" w:cs="Arial"/>
        </w:rPr>
        <w:t>la</w:t>
      </w:r>
      <w:r w:rsidR="00F529DF" w:rsidRPr="000133F5">
        <w:rPr>
          <w:rFonts w:ascii="Palatino Linotype" w:hAnsi="Palatino Linotype" w:cs="Arial"/>
        </w:rPr>
        <w:t>s</w:t>
      </w:r>
      <w:r w:rsidR="00335DA7" w:rsidRPr="000133F5">
        <w:rPr>
          <w:rFonts w:ascii="Palatino Linotype" w:hAnsi="Palatino Linotype" w:cs="Arial"/>
        </w:rPr>
        <w:t xml:space="preserve"> </w:t>
      </w:r>
      <w:r w:rsidR="00D06012" w:rsidRPr="000133F5">
        <w:rPr>
          <w:rFonts w:ascii="Palatino Linotype" w:hAnsi="Palatino Linotype" w:cs="Arial"/>
        </w:rPr>
        <w:t>respuesta</w:t>
      </w:r>
      <w:r w:rsidR="00F529DF" w:rsidRPr="000133F5">
        <w:rPr>
          <w:rFonts w:ascii="Palatino Linotype" w:hAnsi="Palatino Linotype" w:cs="Arial"/>
        </w:rPr>
        <w:t>s</w:t>
      </w:r>
      <w:r w:rsidR="00D06012" w:rsidRPr="000133F5">
        <w:rPr>
          <w:rFonts w:ascii="Palatino Linotype" w:hAnsi="Palatino Linotype" w:cs="Arial"/>
        </w:rPr>
        <w:t xml:space="preserve">, </w:t>
      </w:r>
      <w:r w:rsidR="00BC2B56">
        <w:rPr>
          <w:rFonts w:ascii="Palatino Linotype" w:hAnsi="Palatino Linotype" w:cs="Arial"/>
        </w:rPr>
        <w:t>el</w:t>
      </w:r>
      <w:r w:rsidR="00100B43" w:rsidRPr="000133F5">
        <w:rPr>
          <w:rFonts w:ascii="Palatino Linotype" w:hAnsi="Palatino Linotype" w:cs="Arial"/>
        </w:rPr>
        <w:t xml:space="preserve"> </w:t>
      </w:r>
      <w:r w:rsidR="00100B43" w:rsidRPr="000133F5">
        <w:rPr>
          <w:rFonts w:ascii="Palatino Linotype" w:hAnsi="Palatino Linotype" w:cs="Arial"/>
          <w:b/>
        </w:rPr>
        <w:t>RECURRENTE</w:t>
      </w:r>
      <w:r w:rsidR="006506CB" w:rsidRPr="000133F5">
        <w:rPr>
          <w:rFonts w:ascii="Palatino Linotype" w:hAnsi="Palatino Linotype" w:cs="Arial"/>
        </w:rPr>
        <w:t xml:space="preserve"> </w:t>
      </w:r>
      <w:r w:rsidR="00D06012" w:rsidRPr="000133F5">
        <w:rPr>
          <w:rFonts w:ascii="Palatino Linotype" w:hAnsi="Palatino Linotype" w:cs="Arial"/>
        </w:rPr>
        <w:t xml:space="preserve">interpuso </w:t>
      </w:r>
      <w:r w:rsidR="00C63DE0" w:rsidRPr="000133F5">
        <w:rPr>
          <w:rFonts w:ascii="Palatino Linotype" w:hAnsi="Palatino Linotype" w:cs="Arial"/>
        </w:rPr>
        <w:t xml:space="preserve">los </w:t>
      </w:r>
      <w:r w:rsidR="00D06012" w:rsidRPr="000133F5">
        <w:rPr>
          <w:rFonts w:ascii="Palatino Linotype" w:hAnsi="Palatino Linotype" w:cs="Arial"/>
        </w:rPr>
        <w:t>recurso</w:t>
      </w:r>
      <w:r w:rsidR="00F529DF" w:rsidRPr="000133F5">
        <w:rPr>
          <w:rFonts w:ascii="Palatino Linotype" w:hAnsi="Palatino Linotype" w:cs="Arial"/>
        </w:rPr>
        <w:t>s</w:t>
      </w:r>
      <w:r w:rsidR="00D06012" w:rsidRPr="000133F5">
        <w:rPr>
          <w:rFonts w:ascii="Palatino Linotype" w:hAnsi="Palatino Linotype" w:cs="Arial"/>
        </w:rPr>
        <w:t xml:space="preserve"> de revisión </w:t>
      </w:r>
      <w:r w:rsidR="00DC7A93" w:rsidRPr="000133F5">
        <w:rPr>
          <w:rFonts w:ascii="Palatino Linotype" w:hAnsi="Palatino Linotype" w:cs="Arial"/>
        </w:rPr>
        <w:t>materia del presente estudio</w:t>
      </w:r>
      <w:r w:rsidR="00994894" w:rsidRPr="000133F5">
        <w:rPr>
          <w:rFonts w:ascii="Palatino Linotype" w:hAnsi="Palatino Linotype" w:cs="Arial"/>
        </w:rPr>
        <w:t xml:space="preserve"> </w:t>
      </w:r>
      <w:r w:rsidR="00642FAE">
        <w:rPr>
          <w:rFonts w:ascii="Palatino Linotype" w:hAnsi="Palatino Linotype" w:cs="Arial"/>
        </w:rPr>
        <w:t>el</w:t>
      </w:r>
      <w:r w:rsidR="00634CED" w:rsidRPr="000133F5">
        <w:rPr>
          <w:rFonts w:ascii="Palatino Linotype" w:hAnsi="Palatino Linotype" w:cs="Arial"/>
        </w:rPr>
        <w:t xml:space="preserve"> día </w:t>
      </w:r>
      <w:r w:rsidR="00BC2B56">
        <w:rPr>
          <w:rFonts w:ascii="Palatino Linotype" w:hAnsi="Palatino Linotype" w:cs="Arial"/>
          <w:b/>
        </w:rPr>
        <w:t>veintiséis</w:t>
      </w:r>
      <w:r w:rsidR="00642FAE">
        <w:rPr>
          <w:rFonts w:ascii="Palatino Linotype" w:hAnsi="Palatino Linotype" w:cs="Arial"/>
          <w:b/>
        </w:rPr>
        <w:t xml:space="preserve"> de noviembre de dos mil </w:t>
      </w:r>
      <w:r w:rsidR="006F1BA2">
        <w:rPr>
          <w:rFonts w:ascii="Palatino Linotype" w:hAnsi="Palatino Linotype" w:cs="Arial"/>
          <w:b/>
        </w:rPr>
        <w:t>dieciocho</w:t>
      </w:r>
      <w:r w:rsidR="00C848D9" w:rsidRPr="000133F5">
        <w:rPr>
          <w:rFonts w:ascii="Palatino Linotype" w:hAnsi="Palatino Linotype" w:cs="Arial"/>
        </w:rPr>
        <w:t>,</w:t>
      </w:r>
      <w:r w:rsidR="00C848D9" w:rsidRPr="000133F5">
        <w:rPr>
          <w:rFonts w:ascii="Palatino Linotype" w:hAnsi="Palatino Linotype" w:cs="Arial"/>
          <w:b/>
        </w:rPr>
        <w:t xml:space="preserve"> </w:t>
      </w:r>
      <w:r w:rsidR="00994894" w:rsidRPr="000133F5">
        <w:rPr>
          <w:rFonts w:ascii="Palatino Linotype" w:hAnsi="Palatino Linotype" w:cs="Arial"/>
        </w:rPr>
        <w:t xml:space="preserve">en </w:t>
      </w:r>
      <w:r w:rsidR="00981086" w:rsidRPr="000133F5">
        <w:rPr>
          <w:rFonts w:ascii="Palatino Linotype" w:hAnsi="Palatino Linotype" w:cs="Arial"/>
        </w:rPr>
        <w:t xml:space="preserve">los </w:t>
      </w:r>
      <w:r w:rsidR="00994894" w:rsidRPr="000133F5">
        <w:rPr>
          <w:rFonts w:ascii="Palatino Linotype" w:hAnsi="Palatino Linotype" w:cs="Arial"/>
        </w:rPr>
        <w:t xml:space="preserve">que </w:t>
      </w:r>
      <w:r w:rsidR="00335DA7" w:rsidRPr="000133F5">
        <w:rPr>
          <w:rFonts w:ascii="Palatino Linotype" w:hAnsi="Palatino Linotype" w:cs="Arial"/>
        </w:rPr>
        <w:t>señaló</w:t>
      </w:r>
      <w:r w:rsidR="007959C7">
        <w:rPr>
          <w:rFonts w:ascii="Palatino Linotype" w:hAnsi="Palatino Linotype" w:cs="Arial"/>
        </w:rPr>
        <w:t xml:space="preserve"> como act</w:t>
      </w:r>
      <w:r w:rsidR="00055C79">
        <w:rPr>
          <w:rFonts w:ascii="Palatino Linotype" w:hAnsi="Palatino Linotype" w:cs="Arial"/>
        </w:rPr>
        <w:t xml:space="preserve">o impugnado y razones o motivos </w:t>
      </w:r>
      <w:r w:rsidR="007959C7">
        <w:rPr>
          <w:rFonts w:ascii="Palatino Linotype" w:hAnsi="Palatino Linotype" w:cs="Arial"/>
        </w:rPr>
        <w:t>de inconformidad</w:t>
      </w:r>
      <w:r w:rsidR="00877D31">
        <w:rPr>
          <w:rFonts w:ascii="Palatino Linotype" w:hAnsi="Palatino Linotype" w:cs="Arial"/>
        </w:rPr>
        <w:t>, sustancialmente lo</w:t>
      </w:r>
      <w:r w:rsidR="004847A8">
        <w:rPr>
          <w:rFonts w:ascii="Palatino Linotype" w:hAnsi="Palatino Linotype" w:cs="Arial"/>
        </w:rPr>
        <w:t xml:space="preserve"> siguiente:</w:t>
      </w:r>
    </w:p>
    <w:p w:rsidR="007959C7" w:rsidRDefault="007959C7" w:rsidP="006F421D">
      <w:pPr>
        <w:spacing w:line="360" w:lineRule="auto"/>
        <w:ind w:right="49"/>
        <w:jc w:val="both"/>
        <w:rPr>
          <w:rFonts w:ascii="Palatino Linotype" w:hAnsi="Palatino Linotype" w:cs="Arial"/>
          <w:b/>
        </w:rPr>
      </w:pPr>
      <w:r w:rsidRPr="007959C7">
        <w:rPr>
          <w:rFonts w:ascii="Palatino Linotype" w:hAnsi="Palatino Linotype" w:cs="Arial"/>
          <w:b/>
        </w:rPr>
        <w:t>Re</w:t>
      </w:r>
      <w:r w:rsidR="00A86FB5" w:rsidRPr="007959C7">
        <w:rPr>
          <w:rFonts w:ascii="Palatino Linotype" w:hAnsi="Palatino Linotype" w:cs="Arial"/>
          <w:b/>
        </w:rPr>
        <w:t xml:space="preserve">cursos de </w:t>
      </w:r>
      <w:r w:rsidR="00634CED" w:rsidRPr="007959C7">
        <w:rPr>
          <w:rFonts w:ascii="Palatino Linotype" w:hAnsi="Palatino Linotype" w:cs="Arial"/>
          <w:b/>
        </w:rPr>
        <w:t>revisión</w:t>
      </w:r>
      <w:r w:rsidRPr="007959C7">
        <w:rPr>
          <w:rFonts w:ascii="Palatino Linotype" w:hAnsi="Palatino Linotype" w:cs="Arial"/>
          <w:b/>
        </w:rPr>
        <w:t>.</w:t>
      </w:r>
    </w:p>
    <w:p w:rsidR="00B16C60" w:rsidRPr="007959C7" w:rsidRDefault="00B16C60" w:rsidP="006F421D">
      <w:pPr>
        <w:spacing w:line="360" w:lineRule="auto"/>
        <w:ind w:right="49"/>
        <w:jc w:val="both"/>
        <w:rPr>
          <w:rFonts w:ascii="Palatino Linotype" w:hAnsi="Palatino Linotype" w:cs="Arial"/>
          <w:b/>
        </w:rPr>
      </w:pPr>
    </w:p>
    <w:p w:rsidR="004847A8" w:rsidRPr="00BC2B56" w:rsidRDefault="00FF48B4" w:rsidP="006F421D">
      <w:pPr>
        <w:spacing w:line="360" w:lineRule="auto"/>
        <w:ind w:right="49"/>
        <w:jc w:val="both"/>
        <w:rPr>
          <w:rFonts w:ascii="Palatino Linotype" w:hAnsi="Palatino Linotype" w:cs="Arial"/>
          <w:b/>
        </w:rPr>
      </w:pPr>
      <w:r>
        <w:rPr>
          <w:rFonts w:ascii="Palatino Linotype" w:hAnsi="Palatino Linotype" w:cs="Arial"/>
          <w:b/>
        </w:rPr>
        <w:t>0442</w:t>
      </w:r>
      <w:r w:rsidR="00BC2B56" w:rsidRPr="00BC2B56">
        <w:rPr>
          <w:rFonts w:ascii="Palatino Linotype" w:hAnsi="Palatino Linotype" w:cs="Arial"/>
          <w:b/>
        </w:rPr>
        <w:t>4/INFOEM/IP/RR/2018</w:t>
      </w:r>
    </w:p>
    <w:p w:rsidR="00864C9B" w:rsidRPr="00BC2B56" w:rsidRDefault="007959C7" w:rsidP="006F421D">
      <w:pPr>
        <w:spacing w:line="360" w:lineRule="auto"/>
        <w:ind w:right="49"/>
        <w:jc w:val="both"/>
        <w:rPr>
          <w:rFonts w:ascii="Palatino Linotype" w:hAnsi="Palatino Linotype" w:cs="Arial"/>
        </w:rPr>
      </w:pPr>
      <w:r w:rsidRPr="00BC2B56">
        <w:rPr>
          <w:rFonts w:ascii="Palatino Linotype" w:hAnsi="Palatino Linotype" w:cs="Arial"/>
          <w:b/>
        </w:rPr>
        <w:lastRenderedPageBreak/>
        <w:t>Acto impugnado</w:t>
      </w:r>
      <w:r w:rsidRPr="00BC2B56">
        <w:rPr>
          <w:rFonts w:ascii="Palatino Linotype" w:hAnsi="Palatino Linotype" w:cs="Arial"/>
        </w:rPr>
        <w:t xml:space="preserve">: </w:t>
      </w:r>
    </w:p>
    <w:p w:rsidR="004847A8" w:rsidRPr="00BC2B56" w:rsidRDefault="00864C9B" w:rsidP="00864C9B">
      <w:pPr>
        <w:spacing w:line="360" w:lineRule="auto"/>
        <w:ind w:left="851" w:right="49"/>
        <w:jc w:val="both"/>
        <w:rPr>
          <w:rFonts w:ascii="Palatino Linotype" w:hAnsi="Palatino Linotype" w:cs="Arial"/>
          <w:i/>
          <w:sz w:val="22"/>
        </w:rPr>
      </w:pPr>
      <w:r w:rsidRPr="00BC2B56">
        <w:rPr>
          <w:rFonts w:ascii="Palatino Linotype" w:hAnsi="Palatino Linotype" w:cs="Arial"/>
          <w:i/>
          <w:sz w:val="22"/>
        </w:rPr>
        <w:t>“</w:t>
      </w:r>
      <w:r w:rsidR="00BC2B56" w:rsidRPr="00BC2B56">
        <w:rPr>
          <w:rFonts w:ascii="Palatino Linotype" w:hAnsi="Palatino Linotype" w:cs="Arial"/>
          <w:i/>
          <w:sz w:val="22"/>
        </w:rPr>
        <w:t xml:space="preserve">Niegan información </w:t>
      </w:r>
      <w:r w:rsidRPr="00BC2B56">
        <w:rPr>
          <w:rFonts w:ascii="Palatino Linotype" w:hAnsi="Palatino Linotype" w:cs="Arial"/>
          <w:i/>
          <w:sz w:val="22"/>
        </w:rPr>
        <w:t>“(Sic).</w:t>
      </w:r>
    </w:p>
    <w:p w:rsidR="00864C9B" w:rsidRPr="00BC2B56" w:rsidRDefault="00864C9B" w:rsidP="004847A8">
      <w:pPr>
        <w:ind w:right="49"/>
        <w:jc w:val="both"/>
        <w:rPr>
          <w:rFonts w:ascii="Palatino Linotype" w:hAnsi="Palatino Linotype" w:cs="Arial"/>
          <w:b/>
        </w:rPr>
      </w:pPr>
      <w:r w:rsidRPr="00BC2B56">
        <w:rPr>
          <w:rFonts w:ascii="Palatino Linotype" w:hAnsi="Palatino Linotype" w:cs="Arial"/>
          <w:b/>
        </w:rPr>
        <w:t>Motivo de Inconformidad:</w:t>
      </w:r>
    </w:p>
    <w:p w:rsidR="00864C9B" w:rsidRPr="00BC2B56" w:rsidRDefault="00864C9B" w:rsidP="004847A8">
      <w:pPr>
        <w:ind w:right="49"/>
        <w:jc w:val="both"/>
        <w:rPr>
          <w:rFonts w:ascii="Palatino Linotype" w:hAnsi="Palatino Linotype" w:cs="Arial"/>
          <w:b/>
        </w:rPr>
      </w:pPr>
    </w:p>
    <w:p w:rsidR="004847A8" w:rsidRPr="00864C9B" w:rsidRDefault="00864C9B" w:rsidP="00864C9B">
      <w:pPr>
        <w:ind w:left="851" w:right="900"/>
        <w:jc w:val="both"/>
        <w:rPr>
          <w:rFonts w:ascii="Palatino Linotype" w:hAnsi="Palatino Linotype" w:cs="Arial"/>
          <w:i/>
          <w:sz w:val="22"/>
          <w:szCs w:val="22"/>
        </w:rPr>
      </w:pPr>
      <w:r w:rsidRPr="00BC2B56">
        <w:rPr>
          <w:rFonts w:ascii="Palatino Linotype" w:hAnsi="Palatino Linotype" w:cs="Arial"/>
          <w:i/>
          <w:sz w:val="22"/>
          <w:szCs w:val="22"/>
        </w:rPr>
        <w:t>“</w:t>
      </w:r>
      <w:r w:rsidR="00FF48B4" w:rsidRPr="00FF48B4">
        <w:rPr>
          <w:rFonts w:ascii="Palatino Linotype" w:hAnsi="Palatino Linotype" w:cs="Arial"/>
          <w:i/>
          <w:sz w:val="22"/>
          <w:szCs w:val="22"/>
        </w:rPr>
        <w:t>No se informa el proceso que se solicita</w:t>
      </w:r>
      <w:r w:rsidRPr="00BC2B56">
        <w:rPr>
          <w:rFonts w:ascii="Palatino Linotype" w:hAnsi="Palatino Linotype" w:cs="Arial"/>
          <w:i/>
          <w:sz w:val="22"/>
          <w:szCs w:val="22"/>
        </w:rPr>
        <w:t>” (Sic).</w:t>
      </w:r>
    </w:p>
    <w:p w:rsidR="00864C9B" w:rsidRDefault="00864C9B" w:rsidP="004847A8">
      <w:pPr>
        <w:ind w:right="49"/>
        <w:jc w:val="both"/>
        <w:rPr>
          <w:rFonts w:ascii="Palatino Linotype" w:hAnsi="Palatino Linotype" w:cs="Arial"/>
          <w:highlight w:val="green"/>
        </w:rPr>
      </w:pPr>
    </w:p>
    <w:p w:rsidR="00BC2B56" w:rsidRDefault="00BC2B56" w:rsidP="004847A8">
      <w:pPr>
        <w:ind w:right="49"/>
        <w:jc w:val="both"/>
        <w:rPr>
          <w:rFonts w:ascii="Palatino Linotype" w:hAnsi="Palatino Linotype" w:cs="Arial"/>
          <w:highlight w:val="green"/>
        </w:rPr>
      </w:pPr>
    </w:p>
    <w:p w:rsidR="00B16C60" w:rsidRPr="00864C9B" w:rsidRDefault="00642FAE" w:rsidP="00B16C60">
      <w:pPr>
        <w:spacing w:line="360" w:lineRule="auto"/>
        <w:ind w:right="49"/>
        <w:jc w:val="both"/>
        <w:rPr>
          <w:rFonts w:ascii="Palatino Linotype" w:hAnsi="Palatino Linotype" w:cs="Arial"/>
          <w:b/>
        </w:rPr>
      </w:pPr>
      <w:r w:rsidRPr="00642FAE">
        <w:rPr>
          <w:rFonts w:ascii="Palatino Linotype" w:hAnsi="Palatino Linotype" w:cs="Arial"/>
          <w:b/>
        </w:rPr>
        <w:t>04</w:t>
      </w:r>
      <w:r w:rsidR="00FF48B4">
        <w:rPr>
          <w:rFonts w:ascii="Palatino Linotype" w:hAnsi="Palatino Linotype" w:cs="Arial"/>
          <w:b/>
        </w:rPr>
        <w:t>44</w:t>
      </w:r>
      <w:r w:rsidRPr="00642FAE">
        <w:rPr>
          <w:rFonts w:ascii="Palatino Linotype" w:hAnsi="Palatino Linotype" w:cs="Arial"/>
          <w:b/>
        </w:rPr>
        <w:t>0/INFOEM/IP/RR/2018</w:t>
      </w:r>
    </w:p>
    <w:p w:rsidR="00B16C60" w:rsidRDefault="00B16C60" w:rsidP="00B16C60">
      <w:pPr>
        <w:spacing w:line="360" w:lineRule="auto"/>
        <w:ind w:right="49"/>
        <w:jc w:val="both"/>
        <w:rPr>
          <w:rFonts w:ascii="Palatino Linotype" w:hAnsi="Palatino Linotype" w:cs="Arial"/>
        </w:rPr>
      </w:pPr>
      <w:r w:rsidRPr="004847A8">
        <w:rPr>
          <w:rFonts w:ascii="Palatino Linotype" w:hAnsi="Palatino Linotype" w:cs="Arial"/>
          <w:b/>
        </w:rPr>
        <w:t>Acto impugnado</w:t>
      </w:r>
      <w:r w:rsidRPr="004847A8">
        <w:rPr>
          <w:rFonts w:ascii="Palatino Linotype" w:hAnsi="Palatino Linotype" w:cs="Arial"/>
        </w:rPr>
        <w:t xml:space="preserve">: </w:t>
      </w:r>
    </w:p>
    <w:p w:rsidR="00B16C60" w:rsidRPr="00864C9B" w:rsidRDefault="00B16C60" w:rsidP="00B16C60">
      <w:pPr>
        <w:spacing w:line="360" w:lineRule="auto"/>
        <w:ind w:left="851" w:right="49"/>
        <w:jc w:val="both"/>
        <w:rPr>
          <w:rFonts w:ascii="Palatino Linotype" w:hAnsi="Palatino Linotype" w:cs="Arial"/>
          <w:i/>
          <w:sz w:val="22"/>
        </w:rPr>
      </w:pPr>
      <w:r w:rsidRPr="00864C9B">
        <w:rPr>
          <w:rFonts w:ascii="Palatino Linotype" w:hAnsi="Palatino Linotype" w:cs="Arial"/>
          <w:i/>
          <w:sz w:val="22"/>
        </w:rPr>
        <w:t>“</w:t>
      </w:r>
      <w:r w:rsidR="00FF48B4" w:rsidRPr="00FF48B4">
        <w:rPr>
          <w:rFonts w:ascii="Palatino Linotype" w:hAnsi="Palatino Linotype" w:cs="Arial"/>
          <w:i/>
          <w:sz w:val="22"/>
        </w:rPr>
        <w:t xml:space="preserve">Información incompleta </w:t>
      </w:r>
      <w:r w:rsidRPr="00864C9B">
        <w:rPr>
          <w:rFonts w:ascii="Palatino Linotype" w:hAnsi="Palatino Linotype" w:cs="Arial"/>
          <w:i/>
          <w:sz w:val="22"/>
        </w:rPr>
        <w:t>“(Sic)</w:t>
      </w:r>
      <w:r>
        <w:rPr>
          <w:rFonts w:ascii="Palatino Linotype" w:hAnsi="Palatino Linotype" w:cs="Arial"/>
          <w:i/>
          <w:sz w:val="22"/>
        </w:rPr>
        <w:t>.</w:t>
      </w:r>
    </w:p>
    <w:p w:rsidR="00B16C60" w:rsidRDefault="00B16C60" w:rsidP="00B16C60">
      <w:pPr>
        <w:ind w:right="49"/>
        <w:jc w:val="both"/>
        <w:rPr>
          <w:rFonts w:ascii="Palatino Linotype" w:hAnsi="Palatino Linotype" w:cs="Arial"/>
          <w:b/>
        </w:rPr>
      </w:pPr>
      <w:r>
        <w:rPr>
          <w:rFonts w:ascii="Palatino Linotype" w:hAnsi="Palatino Linotype" w:cs="Arial"/>
          <w:b/>
        </w:rPr>
        <w:t>Motivo de Inconformidad:</w:t>
      </w:r>
    </w:p>
    <w:p w:rsidR="00B16C60" w:rsidRDefault="00B16C60" w:rsidP="00B16C60">
      <w:pPr>
        <w:ind w:right="49"/>
        <w:jc w:val="both"/>
        <w:rPr>
          <w:rFonts w:ascii="Palatino Linotype" w:hAnsi="Palatino Linotype" w:cs="Arial"/>
          <w:b/>
        </w:rPr>
      </w:pPr>
    </w:p>
    <w:p w:rsidR="00B16C60" w:rsidRPr="00864C9B" w:rsidRDefault="00B16C60" w:rsidP="00B16C60">
      <w:pPr>
        <w:ind w:left="851" w:right="900"/>
        <w:jc w:val="both"/>
        <w:rPr>
          <w:rFonts w:ascii="Palatino Linotype" w:hAnsi="Palatino Linotype" w:cs="Arial"/>
          <w:i/>
          <w:sz w:val="22"/>
          <w:szCs w:val="22"/>
        </w:rPr>
      </w:pPr>
      <w:r>
        <w:rPr>
          <w:rFonts w:ascii="Palatino Linotype" w:hAnsi="Palatino Linotype" w:cs="Arial"/>
          <w:i/>
          <w:sz w:val="22"/>
          <w:szCs w:val="22"/>
        </w:rPr>
        <w:t>“</w:t>
      </w:r>
      <w:r w:rsidR="00FF48B4" w:rsidRPr="00FF48B4">
        <w:rPr>
          <w:rFonts w:ascii="Palatino Linotype" w:hAnsi="Palatino Linotype" w:cs="Arial"/>
          <w:i/>
          <w:sz w:val="22"/>
          <w:szCs w:val="22"/>
        </w:rPr>
        <w:t xml:space="preserve">No es la información solicitada y </w:t>
      </w:r>
      <w:proofErr w:type="spellStart"/>
      <w:r w:rsidR="00FF48B4" w:rsidRPr="00FF48B4">
        <w:rPr>
          <w:rFonts w:ascii="Palatino Linotype" w:hAnsi="Palatino Linotype" w:cs="Arial"/>
          <w:i/>
          <w:sz w:val="22"/>
          <w:szCs w:val="22"/>
        </w:rPr>
        <w:t>ademas</w:t>
      </w:r>
      <w:proofErr w:type="spellEnd"/>
      <w:r w:rsidR="00FF48B4" w:rsidRPr="00FF48B4">
        <w:rPr>
          <w:rFonts w:ascii="Palatino Linotype" w:hAnsi="Palatino Linotype" w:cs="Arial"/>
          <w:i/>
          <w:sz w:val="22"/>
          <w:szCs w:val="22"/>
        </w:rPr>
        <w:t xml:space="preserve"> es contradictoria</w:t>
      </w:r>
      <w:r>
        <w:rPr>
          <w:rFonts w:ascii="Palatino Linotype" w:hAnsi="Palatino Linotype" w:cs="Arial"/>
          <w:i/>
          <w:sz w:val="22"/>
          <w:szCs w:val="22"/>
        </w:rPr>
        <w:t>” (Sic).</w:t>
      </w:r>
    </w:p>
    <w:p w:rsidR="00B16C60" w:rsidRDefault="00B16C60" w:rsidP="004847A8">
      <w:pPr>
        <w:ind w:right="49"/>
        <w:jc w:val="both"/>
        <w:rPr>
          <w:rFonts w:ascii="Palatino Linotype" w:hAnsi="Palatino Linotype" w:cs="Arial"/>
          <w:highlight w:val="green"/>
        </w:rPr>
      </w:pPr>
    </w:p>
    <w:p w:rsidR="00FF48B4" w:rsidRDefault="00FF48B4" w:rsidP="004847A8">
      <w:pPr>
        <w:ind w:right="49"/>
        <w:jc w:val="both"/>
        <w:rPr>
          <w:rFonts w:ascii="Palatino Linotype" w:hAnsi="Palatino Linotype" w:cs="Arial"/>
          <w:highlight w:val="green"/>
        </w:rPr>
      </w:pPr>
    </w:p>
    <w:p w:rsidR="00FF48B4" w:rsidRPr="00864C9B" w:rsidRDefault="00FF48B4" w:rsidP="00FF48B4">
      <w:pPr>
        <w:spacing w:line="360" w:lineRule="auto"/>
        <w:ind w:right="49"/>
        <w:jc w:val="both"/>
        <w:rPr>
          <w:rFonts w:ascii="Palatino Linotype" w:hAnsi="Palatino Linotype" w:cs="Arial"/>
          <w:b/>
        </w:rPr>
      </w:pPr>
      <w:r w:rsidRPr="00642FAE">
        <w:rPr>
          <w:rFonts w:ascii="Palatino Linotype" w:hAnsi="Palatino Linotype" w:cs="Arial"/>
          <w:b/>
        </w:rPr>
        <w:t>04</w:t>
      </w:r>
      <w:r>
        <w:rPr>
          <w:rFonts w:ascii="Palatino Linotype" w:hAnsi="Palatino Linotype" w:cs="Arial"/>
          <w:b/>
        </w:rPr>
        <w:t>443</w:t>
      </w:r>
      <w:r w:rsidRPr="00642FAE">
        <w:rPr>
          <w:rFonts w:ascii="Palatino Linotype" w:hAnsi="Palatino Linotype" w:cs="Arial"/>
          <w:b/>
        </w:rPr>
        <w:t>/INFOEM/IP/RR/2018</w:t>
      </w:r>
    </w:p>
    <w:p w:rsidR="00FF48B4" w:rsidRDefault="00FF48B4" w:rsidP="00FF48B4">
      <w:pPr>
        <w:spacing w:line="360" w:lineRule="auto"/>
        <w:ind w:right="49"/>
        <w:jc w:val="both"/>
        <w:rPr>
          <w:rFonts w:ascii="Palatino Linotype" w:hAnsi="Palatino Linotype" w:cs="Arial"/>
        </w:rPr>
      </w:pPr>
      <w:r w:rsidRPr="004847A8">
        <w:rPr>
          <w:rFonts w:ascii="Palatino Linotype" w:hAnsi="Palatino Linotype" w:cs="Arial"/>
          <w:b/>
        </w:rPr>
        <w:t>Acto impugnado</w:t>
      </w:r>
      <w:r w:rsidRPr="004847A8">
        <w:rPr>
          <w:rFonts w:ascii="Palatino Linotype" w:hAnsi="Palatino Linotype" w:cs="Arial"/>
        </w:rPr>
        <w:t xml:space="preserve">: </w:t>
      </w:r>
    </w:p>
    <w:p w:rsidR="00FF48B4" w:rsidRPr="00864C9B" w:rsidRDefault="00FF48B4" w:rsidP="00FF48B4">
      <w:pPr>
        <w:spacing w:line="360" w:lineRule="auto"/>
        <w:ind w:left="851" w:right="49"/>
        <w:jc w:val="both"/>
        <w:rPr>
          <w:rFonts w:ascii="Palatino Linotype" w:hAnsi="Palatino Linotype" w:cs="Arial"/>
          <w:i/>
          <w:sz w:val="22"/>
        </w:rPr>
      </w:pPr>
      <w:r w:rsidRPr="00864C9B">
        <w:rPr>
          <w:rFonts w:ascii="Palatino Linotype" w:hAnsi="Palatino Linotype" w:cs="Arial"/>
          <w:i/>
          <w:sz w:val="22"/>
        </w:rPr>
        <w:t>“</w:t>
      </w:r>
      <w:r w:rsidRPr="00FF48B4">
        <w:rPr>
          <w:rFonts w:ascii="Palatino Linotype" w:hAnsi="Palatino Linotype" w:cs="Arial"/>
          <w:i/>
          <w:sz w:val="22"/>
        </w:rPr>
        <w:t>Niegan información</w:t>
      </w:r>
      <w:r w:rsidRPr="00864C9B">
        <w:rPr>
          <w:rFonts w:ascii="Palatino Linotype" w:hAnsi="Palatino Linotype" w:cs="Arial"/>
          <w:i/>
          <w:sz w:val="22"/>
        </w:rPr>
        <w:t>“(Sic)</w:t>
      </w:r>
      <w:r>
        <w:rPr>
          <w:rFonts w:ascii="Palatino Linotype" w:hAnsi="Palatino Linotype" w:cs="Arial"/>
          <w:i/>
          <w:sz w:val="22"/>
        </w:rPr>
        <w:t>.</w:t>
      </w:r>
    </w:p>
    <w:p w:rsidR="00FF48B4" w:rsidRDefault="00FF48B4" w:rsidP="00FF48B4">
      <w:pPr>
        <w:ind w:right="49"/>
        <w:jc w:val="both"/>
        <w:rPr>
          <w:rFonts w:ascii="Palatino Linotype" w:hAnsi="Palatino Linotype" w:cs="Arial"/>
          <w:b/>
        </w:rPr>
      </w:pPr>
      <w:r>
        <w:rPr>
          <w:rFonts w:ascii="Palatino Linotype" w:hAnsi="Palatino Linotype" w:cs="Arial"/>
          <w:b/>
        </w:rPr>
        <w:t>Motivo de Inconformidad:</w:t>
      </w:r>
    </w:p>
    <w:p w:rsidR="00FF48B4" w:rsidRDefault="00FF48B4" w:rsidP="00FF48B4">
      <w:pPr>
        <w:ind w:right="49"/>
        <w:jc w:val="both"/>
        <w:rPr>
          <w:rFonts w:ascii="Palatino Linotype" w:hAnsi="Palatino Linotype" w:cs="Arial"/>
          <w:b/>
        </w:rPr>
      </w:pPr>
    </w:p>
    <w:p w:rsidR="00FF48B4" w:rsidRPr="00864C9B" w:rsidRDefault="00FF48B4" w:rsidP="00FF48B4">
      <w:pPr>
        <w:ind w:left="851" w:right="900"/>
        <w:jc w:val="both"/>
        <w:rPr>
          <w:rFonts w:ascii="Palatino Linotype" w:hAnsi="Palatino Linotype" w:cs="Arial"/>
          <w:i/>
          <w:sz w:val="22"/>
          <w:szCs w:val="22"/>
        </w:rPr>
      </w:pPr>
      <w:r>
        <w:rPr>
          <w:rFonts w:ascii="Palatino Linotype" w:hAnsi="Palatino Linotype" w:cs="Arial"/>
          <w:i/>
          <w:sz w:val="22"/>
          <w:szCs w:val="22"/>
        </w:rPr>
        <w:t>“</w:t>
      </w:r>
      <w:r w:rsidRPr="00FF48B4">
        <w:rPr>
          <w:rFonts w:ascii="Palatino Linotype" w:hAnsi="Palatino Linotype" w:cs="Arial"/>
          <w:i/>
          <w:sz w:val="22"/>
          <w:szCs w:val="22"/>
        </w:rPr>
        <w:t>No se entrega las evidencias del proceso solicitado</w:t>
      </w:r>
      <w:r>
        <w:rPr>
          <w:rFonts w:ascii="Palatino Linotype" w:hAnsi="Palatino Linotype" w:cs="Arial"/>
          <w:i/>
          <w:sz w:val="22"/>
          <w:szCs w:val="22"/>
        </w:rPr>
        <w:t>” (Sic).</w:t>
      </w:r>
    </w:p>
    <w:p w:rsidR="00FF48B4" w:rsidRDefault="00FF48B4" w:rsidP="004847A8">
      <w:pPr>
        <w:ind w:right="49"/>
        <w:jc w:val="both"/>
        <w:rPr>
          <w:rFonts w:ascii="Palatino Linotype" w:hAnsi="Palatino Linotype" w:cs="Arial"/>
          <w:highlight w:val="green"/>
        </w:rPr>
      </w:pPr>
    </w:p>
    <w:p w:rsidR="00FF48B4" w:rsidRPr="00864C9B" w:rsidRDefault="00FF48B4" w:rsidP="00FF48B4">
      <w:pPr>
        <w:spacing w:line="360" w:lineRule="auto"/>
        <w:ind w:right="49"/>
        <w:jc w:val="both"/>
        <w:rPr>
          <w:rFonts w:ascii="Palatino Linotype" w:hAnsi="Palatino Linotype" w:cs="Arial"/>
          <w:b/>
        </w:rPr>
      </w:pPr>
      <w:r w:rsidRPr="00642FAE">
        <w:rPr>
          <w:rFonts w:ascii="Palatino Linotype" w:hAnsi="Palatino Linotype" w:cs="Arial"/>
          <w:b/>
        </w:rPr>
        <w:t>04</w:t>
      </w:r>
      <w:r>
        <w:rPr>
          <w:rFonts w:ascii="Palatino Linotype" w:hAnsi="Palatino Linotype" w:cs="Arial"/>
          <w:b/>
        </w:rPr>
        <w:t>444</w:t>
      </w:r>
      <w:r w:rsidRPr="00642FAE">
        <w:rPr>
          <w:rFonts w:ascii="Palatino Linotype" w:hAnsi="Palatino Linotype" w:cs="Arial"/>
          <w:b/>
        </w:rPr>
        <w:t>/INFOEM/IP/RR/2018</w:t>
      </w:r>
    </w:p>
    <w:p w:rsidR="00FF48B4" w:rsidRDefault="00FF48B4" w:rsidP="00FF48B4">
      <w:pPr>
        <w:spacing w:line="360" w:lineRule="auto"/>
        <w:ind w:right="49"/>
        <w:jc w:val="both"/>
        <w:rPr>
          <w:rFonts w:ascii="Palatino Linotype" w:hAnsi="Palatino Linotype" w:cs="Arial"/>
        </w:rPr>
      </w:pPr>
      <w:r w:rsidRPr="004847A8">
        <w:rPr>
          <w:rFonts w:ascii="Palatino Linotype" w:hAnsi="Palatino Linotype" w:cs="Arial"/>
          <w:b/>
        </w:rPr>
        <w:t>Acto impugnado</w:t>
      </w:r>
      <w:r w:rsidRPr="004847A8">
        <w:rPr>
          <w:rFonts w:ascii="Palatino Linotype" w:hAnsi="Palatino Linotype" w:cs="Arial"/>
        </w:rPr>
        <w:t xml:space="preserve">: </w:t>
      </w:r>
    </w:p>
    <w:p w:rsidR="00FF48B4" w:rsidRPr="00864C9B" w:rsidRDefault="00FF48B4" w:rsidP="00FF48B4">
      <w:pPr>
        <w:spacing w:line="360" w:lineRule="auto"/>
        <w:ind w:left="851" w:right="49"/>
        <w:jc w:val="both"/>
        <w:rPr>
          <w:rFonts w:ascii="Palatino Linotype" w:hAnsi="Palatino Linotype" w:cs="Arial"/>
          <w:i/>
          <w:sz w:val="22"/>
        </w:rPr>
      </w:pPr>
      <w:r w:rsidRPr="00864C9B">
        <w:rPr>
          <w:rFonts w:ascii="Palatino Linotype" w:hAnsi="Palatino Linotype" w:cs="Arial"/>
          <w:i/>
          <w:sz w:val="22"/>
        </w:rPr>
        <w:t>“</w:t>
      </w:r>
      <w:r w:rsidRPr="00FF48B4">
        <w:rPr>
          <w:rFonts w:ascii="Palatino Linotype" w:hAnsi="Palatino Linotype" w:cs="Arial"/>
          <w:i/>
          <w:sz w:val="22"/>
        </w:rPr>
        <w:t>Niegan información</w:t>
      </w:r>
      <w:r w:rsidRPr="00864C9B">
        <w:rPr>
          <w:rFonts w:ascii="Palatino Linotype" w:hAnsi="Palatino Linotype" w:cs="Arial"/>
          <w:i/>
          <w:sz w:val="22"/>
        </w:rPr>
        <w:t>“(Sic)</w:t>
      </w:r>
      <w:r>
        <w:rPr>
          <w:rFonts w:ascii="Palatino Linotype" w:hAnsi="Palatino Linotype" w:cs="Arial"/>
          <w:i/>
          <w:sz w:val="22"/>
        </w:rPr>
        <w:t>.</w:t>
      </w:r>
    </w:p>
    <w:p w:rsidR="00FF48B4" w:rsidRDefault="00FF48B4" w:rsidP="00FF48B4">
      <w:pPr>
        <w:ind w:right="49"/>
        <w:jc w:val="both"/>
        <w:rPr>
          <w:rFonts w:ascii="Palatino Linotype" w:hAnsi="Palatino Linotype" w:cs="Arial"/>
          <w:b/>
        </w:rPr>
      </w:pPr>
      <w:r>
        <w:rPr>
          <w:rFonts w:ascii="Palatino Linotype" w:hAnsi="Palatino Linotype" w:cs="Arial"/>
          <w:b/>
        </w:rPr>
        <w:t>Motivo de Inconformidad:</w:t>
      </w:r>
    </w:p>
    <w:p w:rsidR="00FF48B4" w:rsidRDefault="00FF48B4" w:rsidP="00FF48B4">
      <w:pPr>
        <w:ind w:right="49"/>
        <w:jc w:val="both"/>
        <w:rPr>
          <w:rFonts w:ascii="Palatino Linotype" w:hAnsi="Palatino Linotype" w:cs="Arial"/>
          <w:b/>
        </w:rPr>
      </w:pPr>
    </w:p>
    <w:p w:rsidR="00FF48B4" w:rsidRPr="00864C9B" w:rsidRDefault="00FF48B4" w:rsidP="00FF48B4">
      <w:pPr>
        <w:ind w:left="851" w:right="900"/>
        <w:jc w:val="both"/>
        <w:rPr>
          <w:rFonts w:ascii="Palatino Linotype" w:hAnsi="Palatino Linotype" w:cs="Arial"/>
          <w:i/>
          <w:sz w:val="22"/>
          <w:szCs w:val="22"/>
        </w:rPr>
      </w:pPr>
      <w:r>
        <w:rPr>
          <w:rFonts w:ascii="Palatino Linotype" w:hAnsi="Palatino Linotype" w:cs="Arial"/>
          <w:i/>
          <w:sz w:val="22"/>
          <w:szCs w:val="22"/>
        </w:rPr>
        <w:t>“</w:t>
      </w:r>
      <w:r w:rsidRPr="00FF48B4">
        <w:rPr>
          <w:rFonts w:ascii="Palatino Linotype" w:hAnsi="Palatino Linotype" w:cs="Arial"/>
          <w:i/>
          <w:sz w:val="22"/>
          <w:szCs w:val="22"/>
        </w:rPr>
        <w:t>No se entrega las evidencias del proceso solicitado</w:t>
      </w:r>
      <w:r>
        <w:rPr>
          <w:rFonts w:ascii="Palatino Linotype" w:hAnsi="Palatino Linotype" w:cs="Arial"/>
          <w:i/>
          <w:sz w:val="22"/>
          <w:szCs w:val="22"/>
        </w:rPr>
        <w:t>” (Sic).</w:t>
      </w:r>
    </w:p>
    <w:p w:rsidR="00FF48B4" w:rsidRDefault="00FF48B4" w:rsidP="004847A8">
      <w:pPr>
        <w:ind w:right="49"/>
        <w:jc w:val="both"/>
        <w:rPr>
          <w:rFonts w:ascii="Palatino Linotype" w:hAnsi="Palatino Linotype" w:cs="Arial"/>
          <w:highlight w:val="green"/>
        </w:rPr>
      </w:pPr>
    </w:p>
    <w:p w:rsidR="00754AFA" w:rsidRPr="000133F5" w:rsidRDefault="00754AFA" w:rsidP="00754AFA">
      <w:pPr>
        <w:spacing w:before="240" w:after="240" w:line="360" w:lineRule="auto"/>
        <w:ind w:right="49"/>
        <w:jc w:val="both"/>
        <w:rPr>
          <w:rFonts w:ascii="Palatino Linotype" w:hAnsi="Palatino Linotype" w:cs="Arial"/>
        </w:rPr>
      </w:pPr>
      <w:r w:rsidRPr="000133F5">
        <w:rPr>
          <w:rFonts w:ascii="Palatino Linotype" w:hAnsi="Palatino Linotype" w:cs="Arial"/>
          <w:b/>
          <w:sz w:val="28"/>
          <w:szCs w:val="28"/>
          <w:lang w:eastAsia="es-MX"/>
        </w:rPr>
        <w:lastRenderedPageBreak/>
        <w:t xml:space="preserve">Anexos: </w:t>
      </w:r>
      <w:r w:rsidR="002046F7" w:rsidRPr="000133F5">
        <w:rPr>
          <w:rFonts w:ascii="Palatino Linotype" w:hAnsi="Palatino Linotype" w:cs="Arial"/>
          <w:lang w:eastAsia="es-MX"/>
        </w:rPr>
        <w:t>N</w:t>
      </w:r>
      <w:r w:rsidR="002C7087" w:rsidRPr="000133F5">
        <w:rPr>
          <w:rFonts w:ascii="Palatino Linotype" w:hAnsi="Palatino Linotype" w:cs="Arial"/>
          <w:lang w:eastAsia="es-MX"/>
        </w:rPr>
        <w:t>o adjuntó ningún archivo</w:t>
      </w:r>
      <w:r w:rsidR="00C63DE0" w:rsidRPr="000133F5">
        <w:rPr>
          <w:rFonts w:ascii="Palatino Linotype" w:hAnsi="Palatino Linotype" w:cs="Arial"/>
          <w:lang w:eastAsia="es-MX"/>
        </w:rPr>
        <w:t xml:space="preserve"> a sus recursos de revisión</w:t>
      </w:r>
      <w:r w:rsidRPr="000133F5">
        <w:rPr>
          <w:rFonts w:ascii="Palatino Linotype" w:hAnsi="Palatino Linotype" w:cs="Arial"/>
        </w:rPr>
        <w:t xml:space="preserve">. </w:t>
      </w:r>
    </w:p>
    <w:p w:rsidR="00055C79" w:rsidRDefault="002426FE" w:rsidP="00055C79">
      <w:pPr>
        <w:spacing w:line="360" w:lineRule="auto"/>
        <w:jc w:val="both"/>
        <w:rPr>
          <w:rFonts w:ascii="Palatino Linotype" w:hAnsi="Palatino Linotype"/>
        </w:rPr>
      </w:pPr>
      <w:r w:rsidRPr="000133F5">
        <w:rPr>
          <w:rFonts w:ascii="Palatino Linotype" w:hAnsi="Palatino Linotype" w:cs="Arial"/>
          <w:b/>
          <w:sz w:val="28"/>
          <w:szCs w:val="28"/>
        </w:rPr>
        <w:t xml:space="preserve">4. </w:t>
      </w:r>
      <w:r w:rsidR="008B3345" w:rsidRPr="000133F5">
        <w:rPr>
          <w:rFonts w:ascii="Palatino Linotype" w:eastAsia="Calibri" w:hAnsi="Palatino Linotype" w:cs="Arial"/>
          <w:b/>
          <w:sz w:val="28"/>
          <w:szCs w:val="28"/>
        </w:rPr>
        <w:t xml:space="preserve">Turno. </w:t>
      </w:r>
      <w:r w:rsidR="00E72F89" w:rsidRPr="00533C85">
        <w:rPr>
          <w:rFonts w:ascii="Palatino Linotype" w:eastAsia="Calibri" w:hAnsi="Palatino Linotype" w:cs="Arial"/>
        </w:rPr>
        <w:t>De conformidad con el artículo 185, fracción I de la Ley de Transparencia y Acceso a la Información Pública del Estado de México y Municipios vigente, los recursos de revisión fueron turnados por  el sistema electrónico del Instituto de Transparencia, Acceso a la Información Pública y Protección de Datos Personales del Estado de México y Municipios de la forma siguiente:</w:t>
      </w:r>
      <w:r w:rsidR="00533C85" w:rsidRPr="00533C85">
        <w:rPr>
          <w:rFonts w:ascii="Palatino Linotype" w:eastAsia="Calibri" w:hAnsi="Palatino Linotype" w:cs="Arial"/>
        </w:rPr>
        <w:t xml:space="preserve"> </w:t>
      </w:r>
      <w:r w:rsidR="00E97C0B" w:rsidRPr="00533C85">
        <w:rPr>
          <w:rFonts w:ascii="Palatino Linotype" w:hAnsi="Palatino Linotype" w:cs="Arial"/>
        </w:rPr>
        <w:t xml:space="preserve">los recursos </w:t>
      </w:r>
      <w:r w:rsidR="00E72F89" w:rsidRPr="00533C85">
        <w:rPr>
          <w:rFonts w:ascii="Palatino Linotype" w:hAnsi="Palatino Linotype" w:cs="Arial"/>
        </w:rPr>
        <w:t xml:space="preserve">de revisión números </w:t>
      </w:r>
      <w:r w:rsidR="00E72F89" w:rsidRPr="00533C85">
        <w:rPr>
          <w:rFonts w:ascii="Palatino Linotype" w:hAnsi="Palatino Linotype"/>
          <w:b/>
          <w:lang w:val="es-ES_tradnl"/>
        </w:rPr>
        <w:t>044</w:t>
      </w:r>
      <w:r w:rsidR="00E97C0B" w:rsidRPr="00533C85">
        <w:rPr>
          <w:rFonts w:ascii="Palatino Linotype" w:hAnsi="Palatino Linotype"/>
          <w:b/>
          <w:lang w:val="es-ES_tradnl"/>
        </w:rPr>
        <w:t>24</w:t>
      </w:r>
      <w:r w:rsidR="00E72F89" w:rsidRPr="00533C85">
        <w:rPr>
          <w:rFonts w:ascii="Palatino Linotype" w:hAnsi="Palatino Linotype"/>
          <w:b/>
          <w:lang w:val="es-ES_tradnl"/>
        </w:rPr>
        <w:t>/INFOEM/IP/RR/2018</w:t>
      </w:r>
      <w:r w:rsidR="00E97C0B" w:rsidRPr="00533C85">
        <w:rPr>
          <w:rFonts w:ascii="Palatino Linotype" w:hAnsi="Palatino Linotype"/>
          <w:b/>
          <w:lang w:val="es-ES_tradnl"/>
        </w:rPr>
        <w:t xml:space="preserve"> y 04444</w:t>
      </w:r>
      <w:r w:rsidR="00E72F89" w:rsidRPr="00533C85">
        <w:rPr>
          <w:rFonts w:ascii="Palatino Linotype" w:hAnsi="Palatino Linotype"/>
          <w:b/>
          <w:lang w:val="es-ES_tradnl"/>
        </w:rPr>
        <w:t xml:space="preserve">/INFOEM/IP/RR/2018 </w:t>
      </w:r>
      <w:r w:rsidR="00E72F89" w:rsidRPr="00533C85">
        <w:rPr>
          <w:rFonts w:ascii="Palatino Linotype" w:hAnsi="Palatino Linotype"/>
          <w:lang w:val="es-ES_tradnl"/>
        </w:rPr>
        <w:t xml:space="preserve">fueron turnados </w:t>
      </w:r>
      <w:r w:rsidR="00E72F89" w:rsidRPr="00533C85">
        <w:rPr>
          <w:rFonts w:ascii="Palatino Linotype" w:hAnsi="Palatino Linotype" w:cs="Arial"/>
        </w:rPr>
        <w:t>al</w:t>
      </w:r>
      <w:r w:rsidR="00E72F89" w:rsidRPr="00533C85">
        <w:rPr>
          <w:rFonts w:ascii="Palatino Linotype" w:eastAsia="Calibri" w:hAnsi="Palatino Linotype" w:cs="Arial"/>
        </w:rPr>
        <w:t xml:space="preserve"> Comisionado </w:t>
      </w:r>
      <w:r w:rsidR="00E72F89" w:rsidRPr="00533C85">
        <w:rPr>
          <w:rFonts w:ascii="Palatino Linotype" w:eastAsia="Calibri" w:hAnsi="Palatino Linotype" w:cs="Arial"/>
          <w:b/>
        </w:rPr>
        <w:t>Javier Martínez Cruz</w:t>
      </w:r>
      <w:r w:rsidR="00533C85" w:rsidRPr="00533C85">
        <w:rPr>
          <w:rFonts w:ascii="Palatino Linotype" w:eastAsia="Calibri" w:hAnsi="Palatino Linotype" w:cs="Arial"/>
          <w:b/>
        </w:rPr>
        <w:t xml:space="preserve">; </w:t>
      </w:r>
      <w:r w:rsidR="00533C85" w:rsidRPr="00533C85">
        <w:rPr>
          <w:rFonts w:ascii="Palatino Linotype" w:hAnsi="Palatino Linotype"/>
          <w:lang w:val="es-ES_tradnl"/>
        </w:rPr>
        <w:t xml:space="preserve">el recurso de revisión </w:t>
      </w:r>
      <w:r w:rsidR="00533C85" w:rsidRPr="00533C85">
        <w:rPr>
          <w:rFonts w:ascii="Palatino Linotype" w:hAnsi="Palatino Linotype"/>
          <w:b/>
          <w:lang w:val="es-ES_tradnl"/>
        </w:rPr>
        <w:t>04440/INFOEM/IP/RR/2018</w:t>
      </w:r>
      <w:r w:rsidR="00533C85" w:rsidRPr="00533C85">
        <w:rPr>
          <w:rFonts w:ascii="Palatino Linotype" w:hAnsi="Palatino Linotype" w:cs="Arial"/>
          <w:b/>
        </w:rPr>
        <w:t xml:space="preserve"> </w:t>
      </w:r>
      <w:r w:rsidR="00533C85" w:rsidRPr="00533C85">
        <w:rPr>
          <w:rFonts w:ascii="Palatino Linotype" w:hAnsi="Palatino Linotype" w:cs="Arial"/>
        </w:rPr>
        <w:t>a la</w:t>
      </w:r>
      <w:r w:rsidR="00533C85" w:rsidRPr="00533C85">
        <w:rPr>
          <w:rFonts w:ascii="Palatino Linotype" w:eastAsia="Calibri" w:hAnsi="Palatino Linotype" w:cs="Arial"/>
        </w:rPr>
        <w:t xml:space="preserve"> Comisionada Presidenta </w:t>
      </w:r>
      <w:r w:rsidR="00533C85" w:rsidRPr="00533C85">
        <w:rPr>
          <w:rFonts w:ascii="Palatino Linotype" w:eastAsia="Calibri" w:hAnsi="Palatino Linotype" w:cs="Arial"/>
          <w:b/>
        </w:rPr>
        <w:t>Zulema Martínez Sánchez</w:t>
      </w:r>
      <w:r w:rsidR="00E97C0B" w:rsidRPr="00533C85">
        <w:rPr>
          <w:rFonts w:ascii="Palatino Linotype" w:hAnsi="Palatino Linotype" w:cs="Arial"/>
        </w:rPr>
        <w:t xml:space="preserve"> y el recurso de revisión </w:t>
      </w:r>
      <w:r w:rsidR="00E97C0B" w:rsidRPr="00533C85">
        <w:rPr>
          <w:rFonts w:ascii="Palatino Linotype" w:hAnsi="Palatino Linotype" w:cs="Arial"/>
          <w:b/>
        </w:rPr>
        <w:t>04</w:t>
      </w:r>
      <w:r w:rsidR="00E72F89" w:rsidRPr="00533C85">
        <w:rPr>
          <w:rFonts w:ascii="Palatino Linotype" w:hAnsi="Palatino Linotype"/>
          <w:b/>
          <w:lang w:val="es-ES_tradnl"/>
        </w:rPr>
        <w:t>4</w:t>
      </w:r>
      <w:r w:rsidR="00E97C0B" w:rsidRPr="00533C85">
        <w:rPr>
          <w:rFonts w:ascii="Palatino Linotype" w:hAnsi="Palatino Linotype"/>
          <w:b/>
          <w:lang w:val="es-ES_tradnl"/>
        </w:rPr>
        <w:t>43</w:t>
      </w:r>
      <w:r w:rsidR="00E72F89" w:rsidRPr="00533C85">
        <w:rPr>
          <w:rFonts w:ascii="Palatino Linotype" w:hAnsi="Palatino Linotype"/>
          <w:b/>
          <w:lang w:val="es-ES_tradnl"/>
        </w:rPr>
        <w:t>/INFOEM/IP/RR/2018</w:t>
      </w:r>
      <w:r w:rsidR="00E97C0B" w:rsidRPr="00533C85">
        <w:rPr>
          <w:rFonts w:ascii="Palatino Linotype" w:hAnsi="Palatino Linotype"/>
          <w:lang w:val="es-ES_tradnl"/>
        </w:rPr>
        <w:t xml:space="preserve"> al Comisionado </w:t>
      </w:r>
      <w:r w:rsidR="00E97C0B" w:rsidRPr="00533C85">
        <w:rPr>
          <w:rFonts w:ascii="Palatino Linotype" w:hAnsi="Palatino Linotype"/>
          <w:b/>
          <w:lang w:val="es-ES_tradnl"/>
        </w:rPr>
        <w:t>José Guadalupe Luna Hernández</w:t>
      </w:r>
      <w:r w:rsidR="00E72F89" w:rsidRPr="00533C85">
        <w:rPr>
          <w:rFonts w:ascii="Palatino Linotype" w:hAnsi="Palatino Linotype"/>
        </w:rPr>
        <w:t xml:space="preserve"> a efecto de que analizaran sobre su admisión o su desechamiento.</w:t>
      </w:r>
    </w:p>
    <w:p w:rsidR="00E97C0B" w:rsidRPr="000133F5" w:rsidRDefault="00E97C0B" w:rsidP="00055C79">
      <w:pPr>
        <w:spacing w:line="360" w:lineRule="auto"/>
        <w:jc w:val="both"/>
        <w:rPr>
          <w:rFonts w:ascii="Palatino Linotype" w:hAnsi="Palatino Linotype" w:cs="Arial"/>
          <w:b/>
          <w:sz w:val="16"/>
          <w:szCs w:val="16"/>
        </w:rPr>
      </w:pPr>
    </w:p>
    <w:p w:rsidR="002E0D1C" w:rsidRPr="000133F5" w:rsidRDefault="00F5055E" w:rsidP="00055C79">
      <w:pPr>
        <w:widowControl w:val="0"/>
        <w:autoSpaceDE w:val="0"/>
        <w:autoSpaceDN w:val="0"/>
        <w:adjustRightInd w:val="0"/>
        <w:spacing w:line="360" w:lineRule="auto"/>
        <w:jc w:val="both"/>
        <w:rPr>
          <w:rFonts w:ascii="Palatino Linotype" w:hAnsi="Palatino Linotype" w:cs="Arial"/>
        </w:rPr>
      </w:pPr>
      <w:r w:rsidRPr="000133F5">
        <w:rPr>
          <w:rFonts w:ascii="Palatino Linotype" w:hAnsi="Palatino Linotype" w:cs="Arial"/>
          <w:b/>
          <w:sz w:val="28"/>
          <w:szCs w:val="28"/>
        </w:rPr>
        <w:t>5.</w:t>
      </w:r>
      <w:r w:rsidRPr="000133F5">
        <w:rPr>
          <w:rFonts w:ascii="Palatino Linotype" w:hAnsi="Palatino Linotype" w:cs="Arial"/>
          <w:b/>
          <w:i/>
          <w:sz w:val="28"/>
          <w:szCs w:val="28"/>
        </w:rPr>
        <w:t xml:space="preserve"> </w:t>
      </w:r>
      <w:r w:rsidRPr="000133F5">
        <w:rPr>
          <w:rFonts w:ascii="Palatino Linotype" w:hAnsi="Palatino Linotype" w:cs="Arial"/>
          <w:b/>
          <w:sz w:val="28"/>
          <w:szCs w:val="28"/>
        </w:rPr>
        <w:t>Admisión de</w:t>
      </w:r>
      <w:r w:rsidR="00F92547" w:rsidRPr="000133F5">
        <w:rPr>
          <w:rFonts w:ascii="Palatino Linotype" w:hAnsi="Palatino Linotype" w:cs="Arial"/>
          <w:b/>
          <w:sz w:val="28"/>
          <w:szCs w:val="28"/>
        </w:rPr>
        <w:t xml:space="preserve"> los </w:t>
      </w:r>
      <w:r w:rsidRPr="000133F5">
        <w:rPr>
          <w:rFonts w:ascii="Palatino Linotype" w:hAnsi="Palatino Linotype" w:cs="Arial"/>
          <w:b/>
          <w:sz w:val="28"/>
          <w:szCs w:val="28"/>
        </w:rPr>
        <w:t>Recurso</w:t>
      </w:r>
      <w:r w:rsidR="00471840" w:rsidRPr="000133F5">
        <w:rPr>
          <w:rFonts w:ascii="Palatino Linotype" w:hAnsi="Palatino Linotype" w:cs="Arial"/>
          <w:b/>
          <w:sz w:val="28"/>
          <w:szCs w:val="28"/>
        </w:rPr>
        <w:t>s</w:t>
      </w:r>
      <w:r w:rsidR="00F92547" w:rsidRPr="000133F5">
        <w:rPr>
          <w:rFonts w:ascii="Palatino Linotype" w:hAnsi="Palatino Linotype" w:cs="Arial"/>
          <w:b/>
          <w:sz w:val="28"/>
          <w:szCs w:val="28"/>
        </w:rPr>
        <w:t xml:space="preserve"> de Revisión</w:t>
      </w:r>
      <w:r w:rsidRPr="000133F5">
        <w:rPr>
          <w:rFonts w:ascii="Palatino Linotype" w:hAnsi="Palatino Linotype" w:cs="Arial"/>
          <w:b/>
          <w:sz w:val="28"/>
          <w:szCs w:val="28"/>
        </w:rPr>
        <w:t>.</w:t>
      </w:r>
      <w:r w:rsidRPr="000133F5">
        <w:rPr>
          <w:rFonts w:ascii="Palatino Linotype" w:hAnsi="Palatino Linotype" w:cs="Arial"/>
          <w:sz w:val="28"/>
          <w:szCs w:val="28"/>
        </w:rPr>
        <w:t xml:space="preserve"> </w:t>
      </w:r>
      <w:r w:rsidR="00055C79" w:rsidRPr="002046F7">
        <w:rPr>
          <w:rFonts w:ascii="Palatino Linotype" w:hAnsi="Palatino Linotype" w:cs="Arial"/>
        </w:rPr>
        <w:t>El día</w:t>
      </w:r>
      <w:r w:rsidR="00055C79" w:rsidRPr="002046F7">
        <w:rPr>
          <w:rFonts w:ascii="Palatino Linotype" w:hAnsi="Palatino Linotype" w:cs="Arial"/>
          <w:b/>
        </w:rPr>
        <w:t xml:space="preserve"> </w:t>
      </w:r>
      <w:r w:rsidR="00AE33C7">
        <w:rPr>
          <w:rFonts w:ascii="Palatino Linotype" w:hAnsi="Palatino Linotype" w:cs="Arial"/>
          <w:b/>
        </w:rPr>
        <w:t>treinta</w:t>
      </w:r>
      <w:r w:rsidR="00055C79">
        <w:rPr>
          <w:rFonts w:ascii="Palatino Linotype" w:hAnsi="Palatino Linotype" w:cs="Arial"/>
          <w:b/>
        </w:rPr>
        <w:t xml:space="preserve"> de noviembre de dos mil dieciocho </w:t>
      </w:r>
      <w:r w:rsidR="00055C79">
        <w:rPr>
          <w:rFonts w:ascii="Palatino Linotype" w:hAnsi="Palatino Linotype" w:cs="Arial"/>
        </w:rPr>
        <w:t>se admitieron</w:t>
      </w:r>
      <w:r w:rsidR="00055C79" w:rsidRPr="002046F7">
        <w:rPr>
          <w:rFonts w:ascii="Palatino Linotype" w:hAnsi="Palatino Linotype" w:cs="Arial"/>
        </w:rPr>
        <w:t xml:space="preserve"> a trámite </w:t>
      </w:r>
      <w:r w:rsidR="00055C79">
        <w:rPr>
          <w:rFonts w:ascii="Palatino Linotype" w:hAnsi="Palatino Linotype" w:cs="Arial"/>
        </w:rPr>
        <w:t>los</w:t>
      </w:r>
      <w:r w:rsidR="00055C79" w:rsidRPr="002046F7">
        <w:rPr>
          <w:rFonts w:ascii="Palatino Linotype" w:hAnsi="Palatino Linotype" w:cs="Arial"/>
        </w:rPr>
        <w:t xml:space="preserve"> presente</w:t>
      </w:r>
      <w:r w:rsidR="00055C79">
        <w:rPr>
          <w:rFonts w:ascii="Palatino Linotype" w:hAnsi="Palatino Linotype" w:cs="Arial"/>
        </w:rPr>
        <w:t>s</w:t>
      </w:r>
      <w:r w:rsidR="00055C79" w:rsidRPr="002046F7">
        <w:rPr>
          <w:rFonts w:ascii="Palatino Linotype" w:hAnsi="Palatino Linotype" w:cs="Arial"/>
        </w:rPr>
        <w:t xml:space="preserve"> recurso</w:t>
      </w:r>
      <w:r w:rsidR="00055C79">
        <w:rPr>
          <w:rFonts w:ascii="Palatino Linotype" w:hAnsi="Palatino Linotype" w:cs="Arial"/>
        </w:rPr>
        <w:t>s</w:t>
      </w:r>
      <w:r w:rsidR="00055C79" w:rsidRPr="002046F7">
        <w:rPr>
          <w:rFonts w:ascii="Palatino Linotype" w:hAnsi="Palatino Linotype" w:cs="Arial"/>
        </w:rPr>
        <w:t xml:space="preserve"> de </w:t>
      </w:r>
      <w:r w:rsidR="00055C79">
        <w:rPr>
          <w:rFonts w:ascii="Palatino Linotype" w:hAnsi="Palatino Linotype" w:cs="Arial"/>
        </w:rPr>
        <w:t>revisión a efecto de integrar los</w:t>
      </w:r>
      <w:r w:rsidR="00055C79" w:rsidRPr="002046F7">
        <w:rPr>
          <w:rFonts w:ascii="Palatino Linotype" w:hAnsi="Palatino Linotype" w:cs="Arial"/>
        </w:rPr>
        <w:t xml:space="preserve"> expediente</w:t>
      </w:r>
      <w:r w:rsidR="00055C79">
        <w:rPr>
          <w:rFonts w:ascii="Palatino Linotype" w:hAnsi="Palatino Linotype" w:cs="Arial"/>
        </w:rPr>
        <w:t>s</w:t>
      </w:r>
      <w:r w:rsidR="00055C79" w:rsidRPr="002046F7">
        <w:rPr>
          <w:rFonts w:ascii="Palatino Linotype" w:hAnsi="Palatino Linotype" w:cs="Arial"/>
        </w:rPr>
        <w:t xml:space="preserve"> respectivo</w:t>
      </w:r>
      <w:r w:rsidR="00055C79">
        <w:rPr>
          <w:rFonts w:ascii="Palatino Linotype" w:hAnsi="Palatino Linotype" w:cs="Arial"/>
        </w:rPr>
        <w:t>s</w:t>
      </w:r>
      <w:r w:rsidR="00055C79" w:rsidRPr="002046F7">
        <w:rPr>
          <w:rFonts w:ascii="Palatino Linotype" w:hAnsi="Palatino Linotype" w:cs="Arial"/>
        </w:rPr>
        <w:t>; fue</w:t>
      </w:r>
      <w:r w:rsidR="00055C79">
        <w:rPr>
          <w:rFonts w:ascii="Palatino Linotype" w:hAnsi="Palatino Linotype" w:cs="Arial"/>
        </w:rPr>
        <w:t>ron</w:t>
      </w:r>
      <w:r w:rsidR="00055C79" w:rsidRPr="002046F7">
        <w:rPr>
          <w:rFonts w:ascii="Palatino Linotype" w:hAnsi="Palatino Linotype" w:cs="Arial"/>
        </w:rPr>
        <w:t xml:space="preserve"> puesto</w:t>
      </w:r>
      <w:r w:rsidR="00055C79">
        <w:rPr>
          <w:rFonts w:ascii="Palatino Linotype" w:hAnsi="Palatino Linotype" w:cs="Arial"/>
        </w:rPr>
        <w:t>s</w:t>
      </w:r>
      <w:r w:rsidR="00055C79" w:rsidRPr="002046F7">
        <w:rPr>
          <w:rFonts w:ascii="Palatino Linotype" w:hAnsi="Palatino Linotype" w:cs="Arial"/>
        </w:rPr>
        <w:t xml:space="preserve"> a disposición de las partes por siete días hábiles para que ofrecieran pruebas y  manifestaran lo que a su derecho convenga, plazo que transcurrió del día </w:t>
      </w:r>
      <w:r w:rsidR="00AE33C7" w:rsidRPr="001F522A">
        <w:rPr>
          <w:rFonts w:ascii="Palatino Linotype" w:hAnsi="Palatino Linotype" w:cs="Arial"/>
          <w:b/>
        </w:rPr>
        <w:t>tres</w:t>
      </w:r>
      <w:r w:rsidR="00055C79" w:rsidRPr="001F522A">
        <w:rPr>
          <w:rFonts w:ascii="Palatino Linotype" w:hAnsi="Palatino Linotype" w:cs="Arial"/>
          <w:b/>
        </w:rPr>
        <w:t xml:space="preserve"> al </w:t>
      </w:r>
      <w:r w:rsidR="00AE33C7" w:rsidRPr="001F522A">
        <w:rPr>
          <w:rFonts w:ascii="Palatino Linotype" w:hAnsi="Palatino Linotype" w:cs="Arial"/>
          <w:b/>
        </w:rPr>
        <w:t xml:space="preserve">once de diciembre </w:t>
      </w:r>
      <w:r w:rsidR="00055C79" w:rsidRPr="001F522A">
        <w:rPr>
          <w:rFonts w:ascii="Palatino Linotype" w:hAnsi="Palatino Linotype" w:cs="Arial"/>
          <w:b/>
        </w:rPr>
        <w:t>de dos mil dieciocho</w:t>
      </w:r>
      <w:r w:rsidR="00055C79" w:rsidRPr="001F522A">
        <w:rPr>
          <w:rFonts w:ascii="Palatino Linotype" w:hAnsi="Palatino Linotype" w:cs="Arial"/>
        </w:rPr>
        <w:t xml:space="preserve">,  sin contabilizar los días </w:t>
      </w:r>
      <w:r w:rsidR="00AE33C7" w:rsidRPr="001F522A">
        <w:rPr>
          <w:rFonts w:ascii="Palatino Linotype" w:hAnsi="Palatino Linotype" w:cs="Arial"/>
        </w:rPr>
        <w:t xml:space="preserve">uno, dos, ocho y nueve de diciembre </w:t>
      </w:r>
      <w:r w:rsidR="00055C79" w:rsidRPr="001F522A">
        <w:rPr>
          <w:rFonts w:ascii="Palatino Linotype" w:hAnsi="Palatino Linotype" w:cs="Arial"/>
        </w:rPr>
        <w:t>del mismo año, por corresponder a los días sábados y domingos, conforme al calendario oficial aprobado por el Pleno de este Instituto.</w:t>
      </w:r>
    </w:p>
    <w:p w:rsidR="00E72F89" w:rsidRPr="00F62DF6" w:rsidRDefault="00E72F89" w:rsidP="00E72F89">
      <w:pPr>
        <w:pStyle w:val="Encabezado"/>
        <w:spacing w:before="240" w:after="240" w:line="360" w:lineRule="auto"/>
        <w:jc w:val="both"/>
        <w:rPr>
          <w:rFonts w:ascii="Palatino Linotype" w:eastAsia="MS Mincho" w:hAnsi="Palatino Linotype" w:cs="Times New Roman"/>
        </w:rPr>
      </w:pPr>
      <w:r>
        <w:rPr>
          <w:rFonts w:ascii="Palatino Linotype" w:hAnsi="Palatino Linotype" w:cs="Arial"/>
          <w:b/>
          <w:sz w:val="28"/>
          <w:szCs w:val="28"/>
        </w:rPr>
        <w:t>6</w:t>
      </w:r>
      <w:r w:rsidRPr="00F62DF6">
        <w:rPr>
          <w:rFonts w:ascii="Palatino Linotype" w:hAnsi="Palatino Linotype" w:cs="Arial"/>
          <w:b/>
          <w:sz w:val="28"/>
          <w:szCs w:val="28"/>
        </w:rPr>
        <w:t>. Acumulación de los Recursos de Revisión.</w:t>
      </w:r>
      <w:r w:rsidRPr="00F62DF6">
        <w:rPr>
          <w:rFonts w:ascii="Palatino Linotype" w:hAnsi="Palatino Linotype" w:cs="Arial"/>
          <w:b/>
        </w:rPr>
        <w:t xml:space="preserve"> </w:t>
      </w:r>
      <w:r w:rsidRPr="00F62DF6">
        <w:rPr>
          <w:rFonts w:ascii="Palatino Linotype" w:hAnsi="Palatino Linotype" w:cs="Arial"/>
        </w:rPr>
        <w:t xml:space="preserve">El Pleno de este Órgano Garante,  en la </w:t>
      </w:r>
      <w:r>
        <w:rPr>
          <w:rFonts w:ascii="Palatino Linotype" w:hAnsi="Palatino Linotype" w:cs="Arial"/>
        </w:rPr>
        <w:t xml:space="preserve">Cuadragésima Quinta </w:t>
      </w:r>
      <w:r w:rsidRPr="00F62DF6">
        <w:rPr>
          <w:rFonts w:ascii="Palatino Linotype" w:hAnsi="Palatino Linotype" w:cs="Arial"/>
        </w:rPr>
        <w:t xml:space="preserve">Sesión Ordinaria </w:t>
      </w:r>
      <w:r w:rsidRPr="00F62DF6">
        <w:rPr>
          <w:rFonts w:ascii="Palatino Linotype" w:hAnsi="Palatino Linotype" w:cs="Arial"/>
          <w:b/>
        </w:rPr>
        <w:t xml:space="preserve">celebrada el </w:t>
      </w:r>
      <w:r>
        <w:rPr>
          <w:rFonts w:ascii="Palatino Linotype" w:hAnsi="Palatino Linotype" w:cs="Arial"/>
          <w:b/>
        </w:rPr>
        <w:t xml:space="preserve">día seis </w:t>
      </w:r>
      <w:r w:rsidRPr="00F62DF6">
        <w:rPr>
          <w:rFonts w:ascii="Palatino Linotype" w:hAnsi="Palatino Linotype" w:cs="Arial"/>
          <w:b/>
        </w:rPr>
        <w:t xml:space="preserve">de </w:t>
      </w:r>
      <w:r>
        <w:rPr>
          <w:rFonts w:ascii="Palatino Linotype" w:hAnsi="Palatino Linotype" w:cs="Arial"/>
          <w:b/>
        </w:rPr>
        <w:t xml:space="preserve">diciembre </w:t>
      </w:r>
      <w:r w:rsidRPr="00F62DF6">
        <w:rPr>
          <w:rFonts w:ascii="Palatino Linotype" w:hAnsi="Palatino Linotype" w:cs="Arial"/>
          <w:b/>
        </w:rPr>
        <w:t xml:space="preserve">de dos mil dieciocho </w:t>
      </w:r>
      <w:r w:rsidRPr="00973E90">
        <w:rPr>
          <w:rFonts w:ascii="Palatino Linotype" w:hAnsi="Palatino Linotype" w:cs="Arial"/>
        </w:rPr>
        <w:t>ordenó</w:t>
      </w:r>
      <w:r w:rsidRPr="00F62DF6">
        <w:rPr>
          <w:rFonts w:ascii="Palatino Linotype" w:hAnsi="Palatino Linotype" w:cs="Arial"/>
        </w:rPr>
        <w:t xml:space="preserve"> la acumulación de los recursos</w:t>
      </w:r>
      <w:r w:rsidRPr="00F62DF6">
        <w:rPr>
          <w:rFonts w:ascii="Palatino Linotype" w:hAnsi="Palatino Linotype"/>
          <w:b/>
        </w:rPr>
        <w:t xml:space="preserve"> </w:t>
      </w:r>
      <w:r w:rsidRPr="00F62DF6">
        <w:rPr>
          <w:rFonts w:ascii="Palatino Linotype" w:hAnsi="Palatino Linotype"/>
        </w:rPr>
        <w:t>citados</w:t>
      </w:r>
      <w:r w:rsidRPr="00F62DF6">
        <w:rPr>
          <w:rFonts w:ascii="Palatino Linotype" w:hAnsi="Palatino Linotype" w:cs="Arial"/>
          <w:b/>
        </w:rPr>
        <w:t xml:space="preserve">, </w:t>
      </w:r>
      <w:r w:rsidRPr="00F62DF6">
        <w:rPr>
          <w:rFonts w:ascii="Palatino Linotype" w:hAnsi="Palatino Linotype" w:cs="Arial"/>
        </w:rPr>
        <w:t xml:space="preserve">así como el turno de los mismos </w:t>
      </w:r>
      <w:r w:rsidRPr="00B00431">
        <w:rPr>
          <w:rFonts w:ascii="Palatino Linotype" w:hAnsi="Palatino Linotype" w:cs="Arial"/>
        </w:rPr>
        <w:t xml:space="preserve">al Comisionado </w:t>
      </w:r>
      <w:r w:rsidRPr="00B00431">
        <w:rPr>
          <w:rFonts w:ascii="Palatino Linotype" w:hAnsi="Palatino Linotype" w:cs="Arial"/>
          <w:b/>
        </w:rPr>
        <w:t>Javier Martínez Cruz</w:t>
      </w:r>
      <w:r w:rsidRPr="00B00431">
        <w:rPr>
          <w:rFonts w:ascii="Palatino Linotype" w:hAnsi="Palatino Linotype" w:cs="Arial"/>
        </w:rPr>
        <w:t xml:space="preserve"> para que formulara y</w:t>
      </w:r>
      <w:r w:rsidRPr="00F62DF6">
        <w:rPr>
          <w:rFonts w:ascii="Palatino Linotype" w:hAnsi="Palatino Linotype" w:cs="Arial"/>
        </w:rPr>
        <w:t xml:space="preserve"> presentara el proyecto de resolución </w:t>
      </w:r>
      <w:r w:rsidRPr="00F62DF6">
        <w:rPr>
          <w:rFonts w:ascii="Palatino Linotype" w:hAnsi="Palatino Linotype" w:cs="Arial"/>
        </w:rPr>
        <w:lastRenderedPageBreak/>
        <w:t xml:space="preserve">correspondiente, de conformidad </w:t>
      </w:r>
      <w:r w:rsidRPr="00F62DF6">
        <w:rPr>
          <w:rFonts w:ascii="Palatino Linotype" w:eastAsia="MS Mincho" w:hAnsi="Palatino Linotype" w:cs="Arial"/>
        </w:rPr>
        <w:t xml:space="preserve">con lo dispuesto en el artículo 18 del </w:t>
      </w:r>
      <w:r w:rsidRPr="00F62DF6">
        <w:rPr>
          <w:rFonts w:ascii="Palatino Linotype" w:eastAsia="MS Mincho" w:hAnsi="Palatino Linotype" w:cs="Arial"/>
          <w:lang w:val="es-ES"/>
        </w:rPr>
        <w:t xml:space="preserve">Código de Procedimientos Administrativos del Estado de México, de aplicación supletoria en términos del </w:t>
      </w:r>
      <w:r w:rsidRPr="00F62DF6">
        <w:rPr>
          <w:rFonts w:ascii="Palatino Linotype" w:eastAsia="MS Mincho" w:hAnsi="Palatino Linotype" w:cs="Arial"/>
        </w:rPr>
        <w:t xml:space="preserve">artículo 195 de </w:t>
      </w:r>
      <w:r w:rsidRPr="00F62DF6">
        <w:rPr>
          <w:rFonts w:ascii="Palatino Linotype" w:eastAsia="MS Mincho" w:hAnsi="Palatino Linotype" w:cs="Times New Roman"/>
        </w:rPr>
        <w:t>la Ley de Transparencia y Acceso a la Información Pública del Estado de México y Municipios en vigor, que a la letra señalan:</w:t>
      </w:r>
    </w:p>
    <w:p w:rsidR="00E72F89" w:rsidRPr="00F62DF6" w:rsidRDefault="00E72F89" w:rsidP="00E72F89">
      <w:pPr>
        <w:spacing w:after="240"/>
        <w:ind w:left="851" w:right="902"/>
        <w:jc w:val="both"/>
        <w:rPr>
          <w:rFonts w:ascii="Palatino Linotype" w:hAnsi="Palatino Linotype" w:cs="Arial"/>
          <w:b/>
          <w:i/>
          <w:sz w:val="22"/>
          <w:szCs w:val="22"/>
          <w:lang w:val="es-MX"/>
        </w:rPr>
      </w:pPr>
      <w:r w:rsidRPr="00F62DF6">
        <w:rPr>
          <w:rFonts w:ascii="Palatino Linotype" w:hAnsi="Palatino Linotype" w:cs="Arial"/>
          <w:b/>
          <w:i/>
          <w:sz w:val="22"/>
          <w:szCs w:val="22"/>
          <w:lang w:val="es-MX"/>
        </w:rPr>
        <w:t>Código de Procedimientos Administrativos del Estado de México</w:t>
      </w:r>
    </w:p>
    <w:p w:rsidR="00E72F89" w:rsidRPr="00F62DF6" w:rsidRDefault="00E72F89" w:rsidP="00E72F89">
      <w:pPr>
        <w:spacing w:after="240"/>
        <w:ind w:left="851" w:right="902"/>
        <w:jc w:val="both"/>
        <w:rPr>
          <w:rFonts w:ascii="Palatino Linotype" w:hAnsi="Palatino Linotype" w:cs="Arial"/>
          <w:i/>
          <w:sz w:val="22"/>
          <w:szCs w:val="22"/>
          <w:lang w:val="es-MX"/>
        </w:rPr>
      </w:pPr>
      <w:r w:rsidRPr="00F62DF6">
        <w:rPr>
          <w:rFonts w:ascii="Palatino Linotype" w:hAnsi="Palatino Linotype" w:cs="Arial"/>
          <w:i/>
          <w:sz w:val="22"/>
          <w:szCs w:val="22"/>
          <w:lang w:val="es-MX"/>
        </w:rPr>
        <w:t>“</w:t>
      </w:r>
      <w:r w:rsidRPr="00F62DF6">
        <w:rPr>
          <w:rFonts w:ascii="Palatino Linotype" w:hAnsi="Palatino Linotype" w:cs="Arial"/>
          <w:b/>
          <w:i/>
          <w:sz w:val="22"/>
          <w:szCs w:val="22"/>
          <w:lang w:val="es-MX"/>
        </w:rPr>
        <w:t>Artículo 18</w:t>
      </w:r>
      <w:r w:rsidRPr="00F62DF6">
        <w:rPr>
          <w:rFonts w:ascii="Palatino Linotype" w:hAnsi="Palatino Linotype" w:cs="Arial"/>
          <w:i/>
          <w:sz w:val="22"/>
          <w:szCs w:val="22"/>
          <w:lang w:val="es-MX"/>
        </w:rPr>
        <w:t xml:space="preserve">.- </w:t>
      </w:r>
      <w:r w:rsidRPr="00F62DF6">
        <w:rPr>
          <w:rFonts w:ascii="Palatino Linotype" w:hAnsi="Palatino Linotype" w:cs="Arial"/>
          <w:b/>
          <w:i/>
          <w:sz w:val="22"/>
          <w:szCs w:val="22"/>
          <w:lang w:val="es-MX"/>
        </w:rPr>
        <w:t xml:space="preserve">La autoridad administrativa o el Tribunal </w:t>
      </w:r>
      <w:r w:rsidRPr="00F62DF6">
        <w:rPr>
          <w:rFonts w:ascii="Palatino Linotype" w:hAnsi="Palatino Linotype" w:cs="Arial"/>
          <w:b/>
          <w:i/>
          <w:sz w:val="22"/>
          <w:szCs w:val="22"/>
          <w:u w:val="single"/>
          <w:lang w:val="es-MX"/>
        </w:rPr>
        <w:t>acordarán la acumulación de los expedientes</w:t>
      </w:r>
      <w:r w:rsidRPr="00F62DF6">
        <w:rPr>
          <w:rFonts w:ascii="Palatino Linotype" w:hAnsi="Palatino Linotype" w:cs="Arial"/>
          <w:b/>
          <w:i/>
          <w:sz w:val="22"/>
          <w:szCs w:val="22"/>
          <w:lang w:val="es-MX"/>
        </w:rPr>
        <w:t xml:space="preserve"> del procedimiento y proceso administrativo que ante ellos se sigan, de oficio</w:t>
      </w:r>
      <w:r w:rsidRPr="00F62DF6">
        <w:rPr>
          <w:rFonts w:ascii="Palatino Linotype" w:hAnsi="Palatino Linotype" w:cs="Arial"/>
          <w:i/>
          <w:sz w:val="22"/>
          <w:szCs w:val="22"/>
          <w:lang w:val="es-MX"/>
        </w:rPr>
        <w:t xml:space="preserve"> o a petición de parte, </w:t>
      </w:r>
      <w:r w:rsidRPr="00F62DF6">
        <w:rPr>
          <w:rFonts w:ascii="Palatino Linotype" w:hAnsi="Palatino Linotype" w:cs="Arial"/>
          <w:b/>
          <w:i/>
          <w:sz w:val="22"/>
          <w:szCs w:val="22"/>
          <w:u w:val="single"/>
          <w:lang w:val="es-MX"/>
        </w:rPr>
        <w:t>cuando las partes</w:t>
      </w:r>
      <w:r w:rsidRPr="00F62DF6">
        <w:rPr>
          <w:rFonts w:ascii="Palatino Linotype" w:hAnsi="Palatino Linotype" w:cs="Arial"/>
          <w:i/>
          <w:sz w:val="22"/>
          <w:szCs w:val="22"/>
          <w:lang w:val="es-MX"/>
        </w:rPr>
        <w:t xml:space="preserve"> o los actos administrativos </w:t>
      </w:r>
      <w:r w:rsidRPr="00F62DF6">
        <w:rPr>
          <w:rFonts w:ascii="Palatino Linotype" w:hAnsi="Palatino Linotype" w:cs="Arial"/>
          <w:b/>
          <w:i/>
          <w:sz w:val="22"/>
          <w:szCs w:val="22"/>
          <w:u w:val="single"/>
          <w:lang w:val="es-MX"/>
        </w:rPr>
        <w:t>sean iguales</w:t>
      </w:r>
      <w:r w:rsidRPr="00F62DF6">
        <w:rPr>
          <w:rFonts w:ascii="Palatino Linotype" w:hAnsi="Palatino Linotype" w:cs="Arial"/>
          <w:i/>
          <w:sz w:val="22"/>
          <w:szCs w:val="22"/>
          <w:lang w:val="es-MX"/>
        </w:rPr>
        <w:t xml:space="preserve">, se trate de actos conexos o </w:t>
      </w:r>
      <w:r w:rsidRPr="00F62DF6">
        <w:rPr>
          <w:rFonts w:ascii="Palatino Linotype" w:hAnsi="Palatino Linotype" w:cs="Arial"/>
          <w:b/>
          <w:i/>
          <w:sz w:val="22"/>
          <w:szCs w:val="22"/>
          <w:u w:val="single"/>
          <w:lang w:val="es-MX"/>
        </w:rPr>
        <w:t>resulte conveniente el trámite unificado de los asuntos, para evitar la emisión de resoluciones contradictorias</w:t>
      </w:r>
      <w:r w:rsidRPr="00F62DF6">
        <w:rPr>
          <w:rFonts w:ascii="Palatino Linotype" w:hAnsi="Palatino Linotype" w:cs="Arial"/>
          <w:i/>
          <w:sz w:val="22"/>
          <w:szCs w:val="22"/>
          <w:lang w:val="es-MX"/>
        </w:rPr>
        <w:t>. La misma regla se aplicará, en lo conducente, para la separación de los expedientes.”</w:t>
      </w:r>
    </w:p>
    <w:p w:rsidR="00E72F89" w:rsidRPr="00F62DF6" w:rsidRDefault="00E72F89" w:rsidP="00E72F89">
      <w:pPr>
        <w:spacing w:after="240"/>
        <w:ind w:left="851" w:right="902"/>
        <w:jc w:val="both"/>
        <w:rPr>
          <w:rFonts w:ascii="Palatino Linotype" w:hAnsi="Palatino Linotype" w:cs="Arial"/>
          <w:sz w:val="22"/>
          <w:szCs w:val="22"/>
          <w:lang w:val="es-MX"/>
        </w:rPr>
      </w:pPr>
      <w:r w:rsidRPr="00F62DF6">
        <w:rPr>
          <w:rFonts w:ascii="Palatino Linotype" w:hAnsi="Palatino Linotype" w:cs="Arial"/>
          <w:sz w:val="22"/>
          <w:szCs w:val="22"/>
          <w:lang w:val="es-MX"/>
        </w:rPr>
        <w:t>(Énfasis añadido)</w:t>
      </w:r>
    </w:p>
    <w:p w:rsidR="00E72F89" w:rsidRPr="00F62DF6" w:rsidRDefault="00E72F89" w:rsidP="00E72F89">
      <w:pPr>
        <w:spacing w:after="240"/>
        <w:ind w:left="851" w:right="902"/>
        <w:jc w:val="both"/>
        <w:rPr>
          <w:rFonts w:ascii="Palatino Linotype" w:hAnsi="Palatino Linotype" w:cs="Arial"/>
          <w:b/>
          <w:i/>
          <w:sz w:val="22"/>
          <w:szCs w:val="22"/>
          <w:lang w:val="es-MX"/>
        </w:rPr>
      </w:pPr>
      <w:r w:rsidRPr="00F62DF6">
        <w:rPr>
          <w:rFonts w:ascii="Palatino Linotype" w:hAnsi="Palatino Linotype" w:cs="Arial"/>
          <w:b/>
          <w:i/>
          <w:sz w:val="22"/>
          <w:szCs w:val="22"/>
          <w:lang w:val="es-MX"/>
        </w:rPr>
        <w:t xml:space="preserve">Ley de Transparencia y Acceso a la Información Pública del Estado de México y Municipios </w:t>
      </w:r>
    </w:p>
    <w:p w:rsidR="00E72F89" w:rsidRPr="00F62DF6" w:rsidRDefault="00E72F89" w:rsidP="00E72F89">
      <w:pPr>
        <w:spacing w:after="240"/>
        <w:ind w:left="851" w:right="902"/>
        <w:jc w:val="both"/>
        <w:rPr>
          <w:rFonts w:ascii="Palatino Linotype" w:hAnsi="Palatino Linotype" w:cs="Arial"/>
          <w:b/>
          <w:i/>
          <w:sz w:val="22"/>
          <w:szCs w:val="22"/>
          <w:lang w:val="es-MX"/>
        </w:rPr>
      </w:pPr>
      <w:r w:rsidRPr="00F62DF6">
        <w:rPr>
          <w:rFonts w:ascii="Palatino Linotype" w:hAnsi="Palatino Linotype" w:cs="Arial"/>
          <w:i/>
          <w:sz w:val="22"/>
          <w:szCs w:val="22"/>
          <w:lang w:val="es-MX"/>
        </w:rPr>
        <w:t>“</w:t>
      </w:r>
      <w:r w:rsidRPr="00F62DF6">
        <w:rPr>
          <w:rFonts w:ascii="Palatino Linotype" w:hAnsi="Palatino Linotype" w:cs="Arial"/>
          <w:b/>
          <w:i/>
          <w:sz w:val="22"/>
          <w:szCs w:val="22"/>
          <w:lang w:val="es-MX"/>
        </w:rPr>
        <w:t xml:space="preserve">Artículo 195. </w:t>
      </w:r>
      <w:r w:rsidRPr="00F62DF6">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rsidR="00B91429" w:rsidRPr="000133F5" w:rsidRDefault="00B91429" w:rsidP="00F5055E">
      <w:pPr>
        <w:widowControl w:val="0"/>
        <w:autoSpaceDE w:val="0"/>
        <w:autoSpaceDN w:val="0"/>
        <w:adjustRightInd w:val="0"/>
        <w:spacing w:line="360" w:lineRule="auto"/>
        <w:jc w:val="both"/>
        <w:rPr>
          <w:rFonts w:ascii="Palatino Linotype" w:hAnsi="Palatino Linotype" w:cs="Arial"/>
          <w:sz w:val="16"/>
          <w:szCs w:val="16"/>
        </w:rPr>
      </w:pPr>
    </w:p>
    <w:p w:rsidR="007022AE" w:rsidRDefault="00E72F89" w:rsidP="007E0B66">
      <w:pPr>
        <w:widowControl w:val="0"/>
        <w:autoSpaceDE w:val="0"/>
        <w:autoSpaceDN w:val="0"/>
        <w:adjustRightInd w:val="0"/>
        <w:spacing w:line="360" w:lineRule="auto"/>
        <w:jc w:val="both"/>
        <w:rPr>
          <w:rFonts w:ascii="Palatino Linotype" w:eastAsia="Calibri" w:hAnsi="Palatino Linotype" w:cs="Arial"/>
          <w:lang w:val="es-MX" w:eastAsia="en-US"/>
        </w:rPr>
      </w:pPr>
      <w:r>
        <w:rPr>
          <w:rFonts w:ascii="Palatino Linotype" w:hAnsi="Palatino Linotype" w:cs="Arial"/>
          <w:b/>
          <w:sz w:val="28"/>
        </w:rPr>
        <w:t>7</w:t>
      </w:r>
      <w:r w:rsidR="004946EA" w:rsidRPr="007E0B66">
        <w:rPr>
          <w:rFonts w:ascii="Palatino Linotype" w:hAnsi="Palatino Linotype" w:cs="Arial"/>
          <w:b/>
          <w:sz w:val="28"/>
        </w:rPr>
        <w:t xml:space="preserve">. </w:t>
      </w:r>
      <w:r w:rsidR="00C936B9" w:rsidRPr="007E0B66">
        <w:rPr>
          <w:rFonts w:ascii="Palatino Linotype" w:hAnsi="Palatino Linotype" w:cs="Arial"/>
          <w:b/>
          <w:sz w:val="28"/>
        </w:rPr>
        <w:t>Informe</w:t>
      </w:r>
      <w:r w:rsidR="00E64D01" w:rsidRPr="007E0B66">
        <w:rPr>
          <w:rFonts w:ascii="Palatino Linotype" w:hAnsi="Palatino Linotype" w:cs="Arial"/>
          <w:b/>
          <w:sz w:val="28"/>
        </w:rPr>
        <w:t>s</w:t>
      </w:r>
      <w:r w:rsidR="00C936B9" w:rsidRPr="007E0B66">
        <w:rPr>
          <w:rFonts w:ascii="Palatino Linotype" w:hAnsi="Palatino Linotype" w:cs="Arial"/>
          <w:b/>
          <w:sz w:val="28"/>
        </w:rPr>
        <w:t xml:space="preserve"> Justificado</w:t>
      </w:r>
      <w:r w:rsidR="00E64D01" w:rsidRPr="007E0B66">
        <w:rPr>
          <w:rFonts w:ascii="Palatino Linotype" w:hAnsi="Palatino Linotype" w:cs="Arial"/>
          <w:b/>
          <w:sz w:val="28"/>
        </w:rPr>
        <w:t>s</w:t>
      </w:r>
      <w:r w:rsidR="00934831" w:rsidRPr="007E0B66">
        <w:rPr>
          <w:rFonts w:ascii="Palatino Linotype" w:hAnsi="Palatino Linotype" w:cs="Arial"/>
          <w:sz w:val="28"/>
        </w:rPr>
        <w:t xml:space="preserve">. </w:t>
      </w:r>
      <w:r w:rsidR="007E0B66" w:rsidRPr="00CD6234">
        <w:rPr>
          <w:rFonts w:ascii="Palatino Linotype" w:hAnsi="Palatino Linotype" w:cs="Arial"/>
        </w:rPr>
        <w:t>E</w:t>
      </w:r>
      <w:r w:rsidR="007E0B66" w:rsidRPr="007E0B66">
        <w:rPr>
          <w:rFonts w:ascii="Palatino Linotype" w:eastAsia="Calibri" w:hAnsi="Palatino Linotype" w:cs="Arial"/>
          <w:lang w:val="es-MX" w:eastAsia="en-US"/>
        </w:rPr>
        <w:t>l</w:t>
      </w:r>
      <w:r w:rsidR="00CD6234">
        <w:rPr>
          <w:rFonts w:ascii="Palatino Linotype" w:eastAsia="Calibri" w:hAnsi="Palatino Linotype" w:cs="Arial"/>
          <w:lang w:val="es-MX" w:eastAsia="en-US"/>
        </w:rPr>
        <w:t xml:space="preserve"> </w:t>
      </w:r>
      <w:r w:rsidR="00C2622F" w:rsidRPr="00E72F89">
        <w:rPr>
          <w:rFonts w:ascii="Palatino Linotype" w:eastAsia="Calibri" w:hAnsi="Palatino Linotype" w:cs="Arial"/>
          <w:b/>
          <w:lang w:val="es-MX" w:eastAsia="en-US"/>
        </w:rPr>
        <w:t>once de diciembre</w:t>
      </w:r>
      <w:r w:rsidR="006074DE" w:rsidRPr="00E72F89">
        <w:rPr>
          <w:rFonts w:ascii="Palatino Linotype" w:eastAsia="Calibri" w:hAnsi="Palatino Linotype" w:cs="Arial"/>
          <w:b/>
          <w:lang w:val="es-MX" w:eastAsia="en-US"/>
        </w:rPr>
        <w:t xml:space="preserve"> de</w:t>
      </w:r>
      <w:r w:rsidR="00CD6234" w:rsidRPr="00E72F89">
        <w:rPr>
          <w:rFonts w:ascii="Palatino Linotype" w:eastAsia="Calibri" w:hAnsi="Palatino Linotype" w:cs="Arial"/>
          <w:b/>
          <w:lang w:val="es-MX" w:eastAsia="en-US"/>
        </w:rPr>
        <w:t xml:space="preserve"> dos mil dieciocho</w:t>
      </w:r>
      <w:r w:rsidR="00CD6234">
        <w:rPr>
          <w:rFonts w:ascii="Palatino Linotype" w:eastAsia="Calibri" w:hAnsi="Palatino Linotype" w:cs="Arial"/>
          <w:lang w:val="es-MX" w:eastAsia="en-US"/>
        </w:rPr>
        <w:t>, el</w:t>
      </w:r>
      <w:r w:rsidR="007E0B66" w:rsidRPr="007E0B66">
        <w:rPr>
          <w:rFonts w:ascii="Palatino Linotype" w:eastAsia="Calibri" w:hAnsi="Palatino Linotype" w:cs="Arial"/>
          <w:lang w:val="es-MX" w:eastAsia="en-US"/>
        </w:rPr>
        <w:t xml:space="preserve"> </w:t>
      </w:r>
      <w:r w:rsidR="007E0B66" w:rsidRPr="007E0B66">
        <w:rPr>
          <w:rFonts w:ascii="Palatino Linotype" w:eastAsia="Calibri" w:hAnsi="Palatino Linotype" w:cs="Arial"/>
          <w:b/>
          <w:lang w:val="es-MX" w:eastAsia="en-US"/>
        </w:rPr>
        <w:t>SUJETO OBLIGADO</w:t>
      </w:r>
      <w:r w:rsidR="007E0B66" w:rsidRPr="007E0B66">
        <w:rPr>
          <w:rFonts w:ascii="Palatino Linotype" w:eastAsia="Calibri" w:hAnsi="Palatino Linotype" w:cs="Arial"/>
          <w:lang w:val="es-MX" w:eastAsia="en-US"/>
        </w:rPr>
        <w:t xml:space="preserve"> adjuntó </w:t>
      </w:r>
      <w:r w:rsidR="007E0B66">
        <w:rPr>
          <w:rFonts w:ascii="Palatino Linotype" w:eastAsia="Calibri" w:hAnsi="Palatino Linotype" w:cs="Arial"/>
          <w:lang w:val="es-MX" w:eastAsia="en-US"/>
        </w:rPr>
        <w:t xml:space="preserve">al SAIMEX </w:t>
      </w:r>
      <w:r w:rsidR="007022AE">
        <w:rPr>
          <w:rFonts w:ascii="Palatino Linotype" w:eastAsia="Calibri" w:hAnsi="Palatino Linotype" w:cs="Arial"/>
          <w:lang w:val="es-MX" w:eastAsia="en-US"/>
        </w:rPr>
        <w:t>los siguientes archivos:</w:t>
      </w:r>
    </w:p>
    <w:p w:rsidR="007022AE" w:rsidRDefault="007022AE" w:rsidP="007E0B66">
      <w:pPr>
        <w:widowControl w:val="0"/>
        <w:autoSpaceDE w:val="0"/>
        <w:autoSpaceDN w:val="0"/>
        <w:adjustRightInd w:val="0"/>
        <w:spacing w:line="360" w:lineRule="auto"/>
        <w:jc w:val="both"/>
        <w:rPr>
          <w:rFonts w:ascii="Palatino Linotype" w:eastAsia="Calibri" w:hAnsi="Palatino Linotype" w:cs="Arial"/>
          <w:lang w:val="es-MX" w:eastAsia="en-US"/>
        </w:rPr>
      </w:pPr>
    </w:p>
    <w:p w:rsidR="007022AE" w:rsidRDefault="00C2622F" w:rsidP="007022AE">
      <w:pPr>
        <w:pStyle w:val="Prrafodelista"/>
        <w:widowControl w:val="0"/>
        <w:numPr>
          <w:ilvl w:val="0"/>
          <w:numId w:val="11"/>
        </w:numPr>
        <w:autoSpaceDE w:val="0"/>
        <w:autoSpaceDN w:val="0"/>
        <w:adjustRightInd w:val="0"/>
        <w:spacing w:line="360" w:lineRule="auto"/>
        <w:jc w:val="both"/>
        <w:rPr>
          <w:rFonts w:ascii="Palatino Linotype" w:eastAsia="Calibri" w:hAnsi="Palatino Linotype" w:cs="Arial"/>
          <w:lang w:val="es-MX" w:eastAsia="en-US"/>
        </w:rPr>
      </w:pPr>
      <w:r>
        <w:rPr>
          <w:rFonts w:ascii="Palatino Linotype" w:eastAsia="Calibri" w:hAnsi="Palatino Linotype" w:cs="Arial"/>
          <w:b/>
          <w:lang w:val="es-MX" w:eastAsia="en-US"/>
        </w:rPr>
        <w:t>INFORME JUSTIFICADO RR 4424</w:t>
      </w:r>
      <w:r w:rsidR="007022AE">
        <w:rPr>
          <w:rFonts w:ascii="Palatino Linotype" w:eastAsia="Calibri" w:hAnsi="Palatino Linotype" w:cs="Arial"/>
          <w:b/>
          <w:lang w:val="es-MX" w:eastAsia="en-US"/>
        </w:rPr>
        <w:t xml:space="preserve">.pdf. </w:t>
      </w:r>
      <w:r w:rsidR="007022AE">
        <w:rPr>
          <w:rFonts w:ascii="Palatino Linotype" w:eastAsia="Calibri" w:hAnsi="Palatino Linotype" w:cs="Arial"/>
          <w:lang w:val="es-MX" w:eastAsia="en-US"/>
        </w:rPr>
        <w:t>que contiene los siguientes documentos:</w:t>
      </w:r>
    </w:p>
    <w:p w:rsidR="008C5C9F" w:rsidRDefault="008C5C9F" w:rsidP="004653A3">
      <w:pPr>
        <w:pStyle w:val="Prrafodelista"/>
        <w:widowControl w:val="0"/>
        <w:autoSpaceDE w:val="0"/>
        <w:autoSpaceDN w:val="0"/>
        <w:adjustRightInd w:val="0"/>
        <w:jc w:val="both"/>
        <w:rPr>
          <w:rFonts w:ascii="Palatino Linotype" w:eastAsia="Calibri" w:hAnsi="Palatino Linotype" w:cs="Arial"/>
          <w:b/>
          <w:lang w:val="es-MX" w:eastAsia="en-US"/>
        </w:rPr>
      </w:pPr>
    </w:p>
    <w:p w:rsidR="007E0B66" w:rsidRPr="006B4F48" w:rsidRDefault="007022AE" w:rsidP="004653A3">
      <w:pPr>
        <w:pStyle w:val="Prrafodelista"/>
        <w:widowControl w:val="0"/>
        <w:autoSpaceDE w:val="0"/>
        <w:autoSpaceDN w:val="0"/>
        <w:adjustRightInd w:val="0"/>
        <w:jc w:val="both"/>
        <w:rPr>
          <w:rFonts w:ascii="Palatino Linotype" w:eastAsia="Calibri" w:hAnsi="Palatino Linotype" w:cs="Arial"/>
          <w:lang w:val="es-MX" w:eastAsia="en-US"/>
        </w:rPr>
      </w:pPr>
      <w:r w:rsidRPr="007022AE">
        <w:rPr>
          <w:rFonts w:ascii="Palatino Linotype" w:eastAsia="Calibri" w:hAnsi="Palatino Linotype" w:cs="Arial"/>
          <w:b/>
          <w:lang w:val="es-MX" w:eastAsia="en-US"/>
        </w:rPr>
        <w:t xml:space="preserve">Oficio Número </w:t>
      </w:r>
      <w:r w:rsidR="00C2622F">
        <w:rPr>
          <w:rFonts w:ascii="Palatino Linotype" w:eastAsia="Calibri" w:hAnsi="Palatino Linotype" w:cs="Arial"/>
          <w:b/>
          <w:lang w:val="es-MX" w:eastAsia="en-US"/>
        </w:rPr>
        <w:t>205BL16001/3644/2018</w:t>
      </w:r>
      <w:r>
        <w:rPr>
          <w:rFonts w:ascii="Palatino Linotype" w:eastAsia="Calibri" w:hAnsi="Palatino Linotype" w:cs="Arial"/>
          <w:lang w:val="es-MX" w:eastAsia="en-US"/>
        </w:rPr>
        <w:t xml:space="preserve"> de</w:t>
      </w:r>
      <w:r w:rsidR="00927C03">
        <w:rPr>
          <w:rFonts w:ascii="Palatino Linotype" w:eastAsia="Calibri" w:hAnsi="Palatino Linotype" w:cs="Arial"/>
          <w:lang w:val="es-MX" w:eastAsia="en-US"/>
        </w:rPr>
        <w:t xml:space="preserve"> fecha </w:t>
      </w:r>
      <w:r w:rsidR="00C2622F">
        <w:rPr>
          <w:rFonts w:ascii="Palatino Linotype" w:eastAsia="Calibri" w:hAnsi="Palatino Linotype" w:cs="Arial"/>
          <w:lang w:val="es-MX" w:eastAsia="en-US"/>
        </w:rPr>
        <w:t>10 de diciembre</w:t>
      </w:r>
      <w:r w:rsidR="00927C03">
        <w:rPr>
          <w:rFonts w:ascii="Palatino Linotype" w:eastAsia="Calibri" w:hAnsi="Palatino Linotype" w:cs="Arial"/>
          <w:lang w:val="es-MX" w:eastAsia="en-US"/>
        </w:rPr>
        <w:t xml:space="preserve"> de 2018 </w:t>
      </w:r>
      <w:r>
        <w:rPr>
          <w:rFonts w:ascii="Palatino Linotype" w:eastAsia="Calibri" w:hAnsi="Palatino Linotype" w:cs="Arial"/>
          <w:lang w:val="es-MX" w:eastAsia="en-US"/>
        </w:rPr>
        <w:t xml:space="preserve">a través del cual </w:t>
      </w:r>
      <w:r w:rsidR="004653A3">
        <w:rPr>
          <w:rFonts w:ascii="Palatino Linotype" w:eastAsia="Calibri" w:hAnsi="Palatino Linotype" w:cs="Arial"/>
          <w:lang w:val="es-MX" w:eastAsia="en-US"/>
        </w:rPr>
        <w:t xml:space="preserve">se </w:t>
      </w:r>
      <w:r>
        <w:rPr>
          <w:rFonts w:ascii="Palatino Linotype" w:eastAsia="Calibri" w:hAnsi="Palatino Linotype" w:cs="Arial"/>
          <w:lang w:val="es-MX" w:eastAsia="en-US"/>
        </w:rPr>
        <w:t xml:space="preserve">presenta </w:t>
      </w:r>
      <w:r w:rsidR="004653A3">
        <w:rPr>
          <w:rFonts w:ascii="Palatino Linotype" w:eastAsia="Calibri" w:hAnsi="Palatino Linotype" w:cs="Arial"/>
          <w:lang w:val="es-MX" w:eastAsia="en-US"/>
        </w:rPr>
        <w:t>el</w:t>
      </w:r>
      <w:r>
        <w:rPr>
          <w:rFonts w:ascii="Palatino Linotype" w:eastAsia="Calibri" w:hAnsi="Palatino Linotype" w:cs="Arial"/>
          <w:lang w:val="es-MX" w:eastAsia="en-US"/>
        </w:rPr>
        <w:t xml:space="preserve"> Informe de Justificación, signado por </w:t>
      </w:r>
      <w:r w:rsidR="006B4F48">
        <w:rPr>
          <w:rFonts w:ascii="Palatino Linotype" w:eastAsia="Calibri" w:hAnsi="Palatino Linotype" w:cs="Arial"/>
          <w:lang w:val="es-MX" w:eastAsia="en-US"/>
        </w:rPr>
        <w:t xml:space="preserve">la Jefa del Departamento de Información, Planeación, Programación y Evaluación y Titular de la Unidad de Transparencia de la Universidad Politécnica del Valle de Toluca, en el que después de </w:t>
      </w:r>
      <w:r w:rsidR="00927C03">
        <w:rPr>
          <w:rFonts w:ascii="Palatino Linotype" w:eastAsia="Calibri" w:hAnsi="Palatino Linotype" w:cs="Arial"/>
          <w:lang w:val="es-MX" w:eastAsia="en-US"/>
        </w:rPr>
        <w:lastRenderedPageBreak/>
        <w:t xml:space="preserve">reseñar los antecedentes del que se deriva el </w:t>
      </w:r>
      <w:r w:rsidR="00927C03">
        <w:rPr>
          <w:rFonts w:ascii="Palatino Linotype" w:eastAsia="Calibri" w:hAnsi="Palatino Linotype" w:cs="Arial"/>
          <w:b/>
          <w:lang w:val="es-MX" w:eastAsia="en-US"/>
        </w:rPr>
        <w:t xml:space="preserve">RECURSO DE REVISIÓN </w:t>
      </w:r>
      <w:r w:rsidR="00C2622F">
        <w:rPr>
          <w:rFonts w:ascii="Palatino Linotype" w:eastAsia="Calibri" w:hAnsi="Palatino Linotype" w:cs="Arial"/>
          <w:lang w:val="es-MX" w:eastAsia="en-US"/>
        </w:rPr>
        <w:t>04424</w:t>
      </w:r>
      <w:r w:rsidR="00927C03">
        <w:rPr>
          <w:rFonts w:ascii="Palatino Linotype" w:eastAsia="Calibri" w:hAnsi="Palatino Linotype" w:cs="Arial"/>
          <w:lang w:val="es-MX" w:eastAsia="en-US"/>
        </w:rPr>
        <w:t xml:space="preserve">/INFOEM/IP/RR/2018, </w:t>
      </w:r>
      <w:r w:rsidR="00CD6234" w:rsidRPr="006B4F48">
        <w:rPr>
          <w:rFonts w:ascii="Palatino Linotype" w:eastAsia="Calibri" w:hAnsi="Palatino Linotype" w:cs="Arial"/>
          <w:lang w:val="es-MX" w:eastAsia="en-US"/>
        </w:rPr>
        <w:t xml:space="preserve">en sustancia señala: </w:t>
      </w:r>
    </w:p>
    <w:p w:rsidR="007E0B66" w:rsidRPr="007E0B66" w:rsidRDefault="007E0B66" w:rsidP="007E0B66">
      <w:pPr>
        <w:widowControl w:val="0"/>
        <w:autoSpaceDE w:val="0"/>
        <w:autoSpaceDN w:val="0"/>
        <w:adjustRightInd w:val="0"/>
        <w:jc w:val="both"/>
        <w:rPr>
          <w:rFonts w:ascii="Palatino Linotype" w:eastAsia="Calibri" w:hAnsi="Palatino Linotype" w:cs="Arial"/>
          <w:sz w:val="16"/>
          <w:szCs w:val="16"/>
          <w:lang w:eastAsia="en-US"/>
        </w:rPr>
      </w:pPr>
    </w:p>
    <w:p w:rsidR="00927C03" w:rsidRPr="00BD47A3" w:rsidRDefault="00B57393" w:rsidP="004653A3">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i/>
          <w:sz w:val="22"/>
        </w:rPr>
        <w:t>“</w:t>
      </w:r>
      <w:r w:rsidR="00927C03" w:rsidRPr="00BD47A3">
        <w:rPr>
          <w:rFonts w:ascii="Palatino Linotype" w:hAnsi="Palatino Linotype" w:cs="Arial"/>
          <w:i/>
          <w:sz w:val="22"/>
        </w:rPr>
        <w:t xml:space="preserve">…III. REFUTACIÓN AL ACTO IMPUGNADO. </w:t>
      </w:r>
    </w:p>
    <w:p w:rsidR="00927C03" w:rsidRPr="00BD47A3" w:rsidRDefault="00927C03" w:rsidP="004653A3">
      <w:pPr>
        <w:widowControl w:val="0"/>
        <w:autoSpaceDE w:val="0"/>
        <w:autoSpaceDN w:val="0"/>
        <w:adjustRightInd w:val="0"/>
        <w:ind w:left="1134" w:right="616"/>
        <w:jc w:val="both"/>
        <w:rPr>
          <w:rFonts w:ascii="Palatino Linotype" w:hAnsi="Palatino Linotype" w:cs="Arial"/>
          <w:i/>
          <w:sz w:val="22"/>
        </w:rPr>
      </w:pPr>
    </w:p>
    <w:p w:rsidR="00927C03" w:rsidRPr="00BD47A3" w:rsidRDefault="00927C03" w:rsidP="004653A3">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i/>
          <w:sz w:val="22"/>
        </w:rPr>
        <w:t xml:space="preserve">…de un análisis concatenado del recurso de revisión, se advierte que resulta incorrecta la apreciación del recurrente en relación con el acto que se impugna, ya que no se niega la información respecto de la solicitud de información, toda vez que el servidor público habilitado dio respuesta en tiempo y forma, conforme a lo solicitado por el peticionario, motivo por el cual se confirma su respuesta. </w:t>
      </w:r>
    </w:p>
    <w:p w:rsidR="00927C03" w:rsidRPr="00BD47A3" w:rsidRDefault="00927C03" w:rsidP="004653A3">
      <w:pPr>
        <w:widowControl w:val="0"/>
        <w:autoSpaceDE w:val="0"/>
        <w:autoSpaceDN w:val="0"/>
        <w:adjustRightInd w:val="0"/>
        <w:ind w:left="1134" w:right="616"/>
        <w:jc w:val="both"/>
        <w:rPr>
          <w:rFonts w:ascii="Palatino Linotype" w:hAnsi="Palatino Linotype" w:cs="Arial"/>
          <w:i/>
          <w:sz w:val="22"/>
        </w:rPr>
      </w:pPr>
    </w:p>
    <w:p w:rsidR="00927C03" w:rsidRPr="00BD47A3" w:rsidRDefault="00927C03" w:rsidP="004653A3">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i/>
          <w:sz w:val="22"/>
        </w:rPr>
        <w:t>En consecuencia y atendiendo a lo dispuesto en los artículos 12 y  24 último párrafo de la Ley de Transparencia y Acceso a la Información Pública del Estado de México y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preceptos legales de los que se desprende que el sujeto obligado, en este caso la Universidad Politécnica del Valle de Toluca, cumple con su obligación en contestar en tiempo y forma la solicitud información requerida, referente a la información que obra en sus archivos.</w:t>
      </w:r>
    </w:p>
    <w:p w:rsidR="00927C03" w:rsidRPr="00BD47A3" w:rsidRDefault="00927C03" w:rsidP="004653A3">
      <w:pPr>
        <w:widowControl w:val="0"/>
        <w:autoSpaceDE w:val="0"/>
        <w:autoSpaceDN w:val="0"/>
        <w:adjustRightInd w:val="0"/>
        <w:ind w:left="1134" w:right="616"/>
        <w:jc w:val="both"/>
        <w:rPr>
          <w:rFonts w:ascii="Palatino Linotype" w:hAnsi="Palatino Linotype" w:cs="Arial"/>
          <w:i/>
          <w:sz w:val="22"/>
        </w:rPr>
      </w:pPr>
    </w:p>
    <w:p w:rsidR="00927C03" w:rsidRPr="00BD47A3" w:rsidRDefault="00927C03" w:rsidP="004653A3">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i/>
          <w:sz w:val="22"/>
        </w:rPr>
        <w:t xml:space="preserve">Por tal motivo, de conformidad con el último párrafo del artículo 166 de la Ley de Transparencia y Acceso a la Información Pública del Estado de México y Municipios, se desprende que la obligación de acceso a la información pública se tendrá por cumplida cuando el solicitante tenga a su disposición la información requerida, por lo que se confirma la respuesta </w:t>
      </w:r>
      <w:r w:rsidR="00C2622F" w:rsidRPr="00BD47A3">
        <w:rPr>
          <w:rFonts w:ascii="Palatino Linotype" w:hAnsi="Palatino Linotype" w:cs="Arial"/>
          <w:i/>
          <w:sz w:val="22"/>
        </w:rPr>
        <w:t>del Servidor Público Habilitado del Departamento de Recursos Humanos y Materiales</w:t>
      </w:r>
      <w:r w:rsidRPr="00BD47A3">
        <w:rPr>
          <w:rFonts w:ascii="Palatino Linotype" w:hAnsi="Palatino Linotype" w:cs="Arial"/>
          <w:i/>
          <w:sz w:val="22"/>
        </w:rPr>
        <w:t xml:space="preserve">, atendiendo al principio de máxima publicidad. </w:t>
      </w:r>
    </w:p>
    <w:p w:rsidR="00927C03" w:rsidRPr="00BD47A3" w:rsidRDefault="00927C03" w:rsidP="004653A3">
      <w:pPr>
        <w:widowControl w:val="0"/>
        <w:autoSpaceDE w:val="0"/>
        <w:autoSpaceDN w:val="0"/>
        <w:adjustRightInd w:val="0"/>
        <w:ind w:left="1134" w:right="616"/>
        <w:jc w:val="both"/>
        <w:rPr>
          <w:rFonts w:ascii="Palatino Linotype" w:hAnsi="Palatino Linotype" w:cs="Arial"/>
          <w:i/>
          <w:sz w:val="22"/>
        </w:rPr>
      </w:pPr>
    </w:p>
    <w:p w:rsidR="00927C03" w:rsidRPr="00BD47A3" w:rsidRDefault="00927C03" w:rsidP="004653A3">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i/>
          <w:sz w:val="22"/>
        </w:rPr>
        <w:t>Por lo anteriormente expuesto y fundado:</w:t>
      </w:r>
    </w:p>
    <w:p w:rsidR="00927C03" w:rsidRPr="00BD47A3" w:rsidRDefault="00927C03" w:rsidP="004653A3">
      <w:pPr>
        <w:widowControl w:val="0"/>
        <w:autoSpaceDE w:val="0"/>
        <w:autoSpaceDN w:val="0"/>
        <w:adjustRightInd w:val="0"/>
        <w:ind w:left="1134" w:right="616"/>
        <w:jc w:val="both"/>
        <w:rPr>
          <w:rFonts w:ascii="Palatino Linotype" w:hAnsi="Palatino Linotype" w:cs="Arial"/>
          <w:i/>
          <w:sz w:val="22"/>
        </w:rPr>
      </w:pPr>
    </w:p>
    <w:p w:rsidR="00927C03" w:rsidRPr="00BD47A3" w:rsidRDefault="00927C03" w:rsidP="004653A3">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i/>
          <w:sz w:val="22"/>
        </w:rPr>
        <w:t>A USTED C. COMISIONADO DEL INSTITUTO DE TRANSPARENCIA, ACCESO A LA INFORMACIÓN PÚBLICA Y PROTECCIÓN DE DATOS PERSONALES DEL ESTADO DE MÉXICO Y MUNICIPIOS, atentamente pido se sirva:</w:t>
      </w:r>
    </w:p>
    <w:p w:rsidR="00927C03" w:rsidRPr="00BD47A3" w:rsidRDefault="00927C03" w:rsidP="004653A3">
      <w:pPr>
        <w:widowControl w:val="0"/>
        <w:autoSpaceDE w:val="0"/>
        <w:autoSpaceDN w:val="0"/>
        <w:adjustRightInd w:val="0"/>
        <w:ind w:left="1134" w:right="616"/>
        <w:jc w:val="both"/>
        <w:rPr>
          <w:rFonts w:ascii="Palatino Linotype" w:hAnsi="Palatino Linotype" w:cs="Arial"/>
          <w:i/>
          <w:sz w:val="22"/>
        </w:rPr>
      </w:pPr>
    </w:p>
    <w:p w:rsidR="00B57393" w:rsidRPr="00BD47A3" w:rsidRDefault="00927C03" w:rsidP="004653A3">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b/>
          <w:i/>
          <w:sz w:val="22"/>
        </w:rPr>
        <w:t>ÚNICO:</w:t>
      </w:r>
      <w:r w:rsidRPr="00BD47A3">
        <w:rPr>
          <w:rFonts w:ascii="Palatino Linotype" w:hAnsi="Palatino Linotype" w:cs="Arial"/>
          <w:i/>
          <w:sz w:val="22"/>
        </w:rPr>
        <w:t xml:space="preserve"> Tener por rendido en tiempo y forma el informe justificado en mi carácter de Jefa del Departamento de Información, Planeación, Programación y Evaluación y Titular de la Unidad de Transparencia de la Universidad Politécnica del Valle de Toluca</w:t>
      </w:r>
      <w:r w:rsidR="00366A01" w:rsidRPr="00BD47A3">
        <w:rPr>
          <w:rFonts w:ascii="Palatino Linotype" w:hAnsi="Palatino Linotype" w:cs="Arial"/>
          <w:i/>
          <w:sz w:val="22"/>
        </w:rPr>
        <w:t>…</w:t>
      </w:r>
      <w:r w:rsidR="00B57393" w:rsidRPr="00BD47A3">
        <w:rPr>
          <w:rFonts w:ascii="Palatino Linotype" w:hAnsi="Palatino Linotype" w:cs="Arial"/>
          <w:i/>
          <w:sz w:val="22"/>
        </w:rPr>
        <w:t xml:space="preserve">” </w:t>
      </w:r>
      <w:r w:rsidR="00696C97" w:rsidRPr="00BD47A3">
        <w:rPr>
          <w:rFonts w:ascii="Palatino Linotype" w:hAnsi="Palatino Linotype" w:cs="Arial"/>
          <w:i/>
          <w:sz w:val="22"/>
        </w:rPr>
        <w:t>(</w:t>
      </w:r>
      <w:r w:rsidR="004653A3" w:rsidRPr="00BD47A3">
        <w:rPr>
          <w:rFonts w:ascii="Palatino Linotype" w:hAnsi="Palatino Linotype" w:cs="Arial"/>
          <w:i/>
          <w:sz w:val="22"/>
        </w:rPr>
        <w:t>Sic)</w:t>
      </w:r>
    </w:p>
    <w:p w:rsidR="007C5DC4" w:rsidRDefault="007C5DC4" w:rsidP="00B57393">
      <w:pPr>
        <w:widowControl w:val="0"/>
        <w:autoSpaceDE w:val="0"/>
        <w:autoSpaceDN w:val="0"/>
        <w:adjustRightInd w:val="0"/>
        <w:ind w:left="567"/>
        <w:jc w:val="both"/>
        <w:rPr>
          <w:rFonts w:ascii="Palatino Linotype" w:hAnsi="Palatino Linotype" w:cs="Arial"/>
          <w:b/>
        </w:rPr>
      </w:pPr>
    </w:p>
    <w:p w:rsidR="004653A3" w:rsidRPr="006B4F48" w:rsidRDefault="004653A3" w:rsidP="004653A3">
      <w:pPr>
        <w:pStyle w:val="Prrafodelista"/>
        <w:widowControl w:val="0"/>
        <w:autoSpaceDE w:val="0"/>
        <w:autoSpaceDN w:val="0"/>
        <w:adjustRightInd w:val="0"/>
        <w:jc w:val="both"/>
        <w:rPr>
          <w:rFonts w:ascii="Palatino Linotype" w:eastAsia="Calibri" w:hAnsi="Palatino Linotype" w:cs="Arial"/>
          <w:lang w:val="es-MX" w:eastAsia="en-US"/>
        </w:rPr>
      </w:pPr>
      <w:r w:rsidRPr="007022AE">
        <w:rPr>
          <w:rFonts w:ascii="Palatino Linotype" w:eastAsia="Calibri" w:hAnsi="Palatino Linotype" w:cs="Arial"/>
          <w:b/>
          <w:lang w:val="es-MX" w:eastAsia="en-US"/>
        </w:rPr>
        <w:lastRenderedPageBreak/>
        <w:t xml:space="preserve">Oficio Número </w:t>
      </w:r>
      <w:r w:rsidR="006441F8">
        <w:rPr>
          <w:rFonts w:ascii="Palatino Linotype" w:eastAsia="Calibri" w:hAnsi="Palatino Linotype" w:cs="Arial"/>
          <w:b/>
          <w:lang w:val="es-MX" w:eastAsia="en-US"/>
        </w:rPr>
        <w:t>205BL14002/1265/2018</w:t>
      </w:r>
      <w:r>
        <w:rPr>
          <w:rFonts w:ascii="Palatino Linotype" w:eastAsia="Calibri" w:hAnsi="Palatino Linotype" w:cs="Arial"/>
          <w:lang w:val="es-MX" w:eastAsia="en-US"/>
        </w:rPr>
        <w:t xml:space="preserve"> de fecha </w:t>
      </w:r>
      <w:r w:rsidR="006441F8">
        <w:rPr>
          <w:rFonts w:ascii="Palatino Linotype" w:eastAsia="Calibri" w:hAnsi="Palatino Linotype" w:cs="Arial"/>
          <w:lang w:val="es-MX" w:eastAsia="en-US"/>
        </w:rPr>
        <w:t>10 de diciembre</w:t>
      </w:r>
      <w:r>
        <w:rPr>
          <w:rFonts w:ascii="Palatino Linotype" w:eastAsia="Calibri" w:hAnsi="Palatino Linotype" w:cs="Arial"/>
          <w:lang w:val="es-MX" w:eastAsia="en-US"/>
        </w:rPr>
        <w:t xml:space="preserve"> de 2018, dirigido a la Jefa del Departamento de Información, Planeación, Programación y Evaluación y Titular de la Unidad de Transparencia, signado por </w:t>
      </w:r>
      <w:r w:rsidR="006441F8">
        <w:rPr>
          <w:rFonts w:ascii="Palatino Linotype" w:eastAsia="Calibri" w:hAnsi="Palatino Linotype" w:cs="Arial"/>
          <w:lang w:val="es-MX" w:eastAsia="en-US"/>
        </w:rPr>
        <w:t>la Jefa del Departamento de Recursos Humanos y Materiales</w:t>
      </w:r>
      <w:r>
        <w:rPr>
          <w:rFonts w:ascii="Palatino Linotype" w:eastAsia="Calibri" w:hAnsi="Palatino Linotype" w:cs="Arial"/>
          <w:lang w:val="es-MX" w:eastAsia="en-US"/>
        </w:rPr>
        <w:t>, que en sustancia dice</w:t>
      </w:r>
      <w:r w:rsidRPr="006B4F48">
        <w:rPr>
          <w:rFonts w:ascii="Palatino Linotype" w:eastAsia="Calibri" w:hAnsi="Palatino Linotype" w:cs="Arial"/>
          <w:lang w:val="es-MX" w:eastAsia="en-US"/>
        </w:rPr>
        <w:t xml:space="preserve">: </w:t>
      </w:r>
    </w:p>
    <w:p w:rsidR="004653A3" w:rsidRPr="007E0B66" w:rsidRDefault="004653A3" w:rsidP="004653A3">
      <w:pPr>
        <w:widowControl w:val="0"/>
        <w:autoSpaceDE w:val="0"/>
        <w:autoSpaceDN w:val="0"/>
        <w:adjustRightInd w:val="0"/>
        <w:jc w:val="both"/>
        <w:rPr>
          <w:rFonts w:ascii="Palatino Linotype" w:eastAsia="Calibri" w:hAnsi="Palatino Linotype" w:cs="Arial"/>
          <w:sz w:val="16"/>
          <w:szCs w:val="16"/>
          <w:lang w:eastAsia="en-US"/>
        </w:rPr>
      </w:pPr>
    </w:p>
    <w:p w:rsidR="004653A3" w:rsidRPr="00BD47A3" w:rsidRDefault="004653A3" w:rsidP="004653A3">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i/>
          <w:sz w:val="22"/>
        </w:rPr>
        <w:t xml:space="preserve">“Con fundamento en el artículo 59 fracciones I, II y VI de la Ley de Transparencia y Acceso a la Información Pública del Estado de México y Municipios; con respecto a la Resolución del Recurso de Revisión con número de folio </w:t>
      </w:r>
      <w:r w:rsidR="006441F8" w:rsidRPr="00BD47A3">
        <w:rPr>
          <w:rFonts w:ascii="Palatino Linotype" w:hAnsi="Palatino Linotype" w:cs="Arial"/>
          <w:b/>
          <w:i/>
          <w:sz w:val="22"/>
        </w:rPr>
        <w:t>04424</w:t>
      </w:r>
      <w:r w:rsidRPr="00BD47A3">
        <w:rPr>
          <w:rFonts w:ascii="Palatino Linotype" w:hAnsi="Palatino Linotype" w:cs="Arial"/>
          <w:b/>
          <w:i/>
          <w:sz w:val="22"/>
        </w:rPr>
        <w:t>/INFOEM/IP/RR/2018</w:t>
      </w:r>
      <w:r w:rsidRPr="00BD47A3">
        <w:rPr>
          <w:rFonts w:ascii="Palatino Linotype" w:hAnsi="Palatino Linotype" w:cs="Arial"/>
          <w:i/>
          <w:sz w:val="22"/>
        </w:rPr>
        <w:t xml:space="preserve"> </w:t>
      </w:r>
      <w:r w:rsidR="006441F8" w:rsidRPr="00BD47A3">
        <w:rPr>
          <w:rFonts w:ascii="Palatino Linotype" w:hAnsi="Palatino Linotype" w:cs="Arial"/>
          <w:i/>
          <w:sz w:val="22"/>
        </w:rPr>
        <w:t>de fecha 26 de noviembre de 2018, me permito informarle que se</w:t>
      </w:r>
      <w:r w:rsidRPr="00BD47A3">
        <w:rPr>
          <w:rFonts w:ascii="Palatino Linotype" w:hAnsi="Palatino Linotype" w:cs="Arial"/>
          <w:i/>
          <w:sz w:val="22"/>
        </w:rPr>
        <w:t xml:space="preserve"> </w:t>
      </w:r>
      <w:r w:rsidRPr="00BD47A3">
        <w:rPr>
          <w:rFonts w:ascii="Palatino Linotype" w:hAnsi="Palatino Linotype" w:cs="Arial"/>
          <w:b/>
          <w:i/>
          <w:sz w:val="22"/>
        </w:rPr>
        <w:t>CONFIRMA</w:t>
      </w:r>
      <w:r w:rsidRPr="00BD47A3">
        <w:rPr>
          <w:rFonts w:ascii="Palatino Linotype" w:hAnsi="Palatino Linotype" w:cs="Arial"/>
          <w:i/>
          <w:sz w:val="22"/>
        </w:rPr>
        <w:t xml:space="preserve"> la respuesta emitida por esta Unidad Administrativa </w:t>
      </w:r>
      <w:r w:rsidR="006441F8" w:rsidRPr="00BD47A3">
        <w:rPr>
          <w:rFonts w:ascii="Palatino Linotype" w:hAnsi="Palatino Linotype" w:cs="Arial"/>
          <w:i/>
          <w:sz w:val="22"/>
        </w:rPr>
        <w:t>a mi cargo, a la solicitud número 01359/UPVT/IP/2018…</w:t>
      </w:r>
      <w:r w:rsidRPr="00BD47A3">
        <w:rPr>
          <w:rFonts w:ascii="Palatino Linotype" w:hAnsi="Palatino Linotype" w:cs="Arial"/>
          <w:i/>
          <w:sz w:val="22"/>
        </w:rPr>
        <w:t>” (Sic)</w:t>
      </w:r>
    </w:p>
    <w:p w:rsidR="004653A3" w:rsidRDefault="004653A3" w:rsidP="00B57393">
      <w:pPr>
        <w:widowControl w:val="0"/>
        <w:autoSpaceDE w:val="0"/>
        <w:autoSpaceDN w:val="0"/>
        <w:adjustRightInd w:val="0"/>
        <w:ind w:left="567"/>
        <w:jc w:val="both"/>
        <w:rPr>
          <w:rFonts w:ascii="Palatino Linotype" w:hAnsi="Palatino Linotype" w:cs="Arial"/>
          <w:b/>
        </w:rPr>
      </w:pPr>
    </w:p>
    <w:p w:rsidR="00B269FC" w:rsidRPr="006B4F48" w:rsidRDefault="00B269FC" w:rsidP="00B269FC">
      <w:pPr>
        <w:pStyle w:val="Prrafodelista"/>
        <w:widowControl w:val="0"/>
        <w:autoSpaceDE w:val="0"/>
        <w:autoSpaceDN w:val="0"/>
        <w:adjustRightInd w:val="0"/>
        <w:jc w:val="both"/>
        <w:rPr>
          <w:rFonts w:ascii="Palatino Linotype" w:eastAsia="Calibri" w:hAnsi="Palatino Linotype" w:cs="Arial"/>
          <w:lang w:val="es-MX" w:eastAsia="en-US"/>
        </w:rPr>
      </w:pPr>
      <w:r w:rsidRPr="007022AE">
        <w:rPr>
          <w:rFonts w:ascii="Palatino Linotype" w:eastAsia="Calibri" w:hAnsi="Palatino Linotype" w:cs="Arial"/>
          <w:b/>
          <w:lang w:val="es-MX" w:eastAsia="en-US"/>
        </w:rPr>
        <w:t xml:space="preserve">Oficio Número </w:t>
      </w:r>
      <w:r w:rsidR="006441F8">
        <w:rPr>
          <w:rFonts w:ascii="Palatino Linotype" w:eastAsia="Calibri" w:hAnsi="Palatino Linotype" w:cs="Arial"/>
          <w:b/>
          <w:lang w:val="es-MX" w:eastAsia="en-US"/>
        </w:rPr>
        <w:t>205BL14002/1266/2018</w:t>
      </w:r>
      <w:r>
        <w:rPr>
          <w:rFonts w:ascii="Palatino Linotype" w:eastAsia="Calibri" w:hAnsi="Palatino Linotype" w:cs="Arial"/>
          <w:lang w:val="es-MX" w:eastAsia="en-US"/>
        </w:rPr>
        <w:t xml:space="preserve"> de fecha </w:t>
      </w:r>
      <w:r w:rsidR="006441F8">
        <w:rPr>
          <w:rFonts w:ascii="Palatino Linotype" w:eastAsia="Calibri" w:hAnsi="Palatino Linotype" w:cs="Arial"/>
          <w:lang w:val="es-MX" w:eastAsia="en-US"/>
        </w:rPr>
        <w:t>10 de diciembre</w:t>
      </w:r>
      <w:r>
        <w:rPr>
          <w:rFonts w:ascii="Palatino Linotype" w:eastAsia="Calibri" w:hAnsi="Palatino Linotype" w:cs="Arial"/>
          <w:lang w:val="es-MX" w:eastAsia="en-US"/>
        </w:rPr>
        <w:t xml:space="preserve"> de 2018, dirigido a la Jefa del Departamento de Información, Planeación, Programación y Evaluación y Titular de la Unidad de Transparencia, signado por </w:t>
      </w:r>
      <w:r w:rsidR="006441F8">
        <w:rPr>
          <w:rFonts w:ascii="Palatino Linotype" w:eastAsia="Calibri" w:hAnsi="Palatino Linotype" w:cs="Arial"/>
          <w:lang w:val="es-MX" w:eastAsia="en-US"/>
        </w:rPr>
        <w:t>la Jefa del Departamento de Recursos Humanos y Materiales, a través del cual señala:</w:t>
      </w:r>
      <w:r w:rsidRPr="006B4F48">
        <w:rPr>
          <w:rFonts w:ascii="Palatino Linotype" w:eastAsia="Calibri" w:hAnsi="Palatino Linotype" w:cs="Arial"/>
          <w:lang w:val="es-MX" w:eastAsia="en-US"/>
        </w:rPr>
        <w:t xml:space="preserve"> </w:t>
      </w:r>
    </w:p>
    <w:p w:rsidR="00B269FC" w:rsidRPr="00BD47A3" w:rsidRDefault="00B269FC" w:rsidP="00B269FC">
      <w:pPr>
        <w:widowControl w:val="0"/>
        <w:autoSpaceDE w:val="0"/>
        <w:autoSpaceDN w:val="0"/>
        <w:adjustRightInd w:val="0"/>
        <w:jc w:val="both"/>
        <w:rPr>
          <w:rFonts w:ascii="Palatino Linotype" w:eastAsia="Calibri" w:hAnsi="Palatino Linotype" w:cs="Arial"/>
          <w:sz w:val="14"/>
          <w:szCs w:val="16"/>
          <w:lang w:eastAsia="en-US"/>
        </w:rPr>
      </w:pPr>
    </w:p>
    <w:p w:rsidR="006441F8" w:rsidRPr="00BD47A3" w:rsidRDefault="00B269FC" w:rsidP="006441F8">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i/>
          <w:sz w:val="22"/>
        </w:rPr>
        <w:t>“</w:t>
      </w:r>
      <w:r w:rsidR="006441F8" w:rsidRPr="00BD47A3">
        <w:rPr>
          <w:rFonts w:ascii="Palatino Linotype" w:hAnsi="Palatino Linotype" w:cs="Arial"/>
          <w:i/>
          <w:sz w:val="22"/>
        </w:rPr>
        <w:t>…con fundamento en el apartado VII. Objetivo y funciones por Unidad Administrativa correspondientes a las funciones del Departamento de Recursos Humanos y Materiales establecidas en el Manual General de Organización de la Universidad Politécnica del Valle de Toluca, publicado en el Periódico oficial “Gaceta de Gobierno” de fecha 9 de noviembre de 2011 y derivado de la búsqueda exhaustiva y razonable en los archivos de esta Unidad Administrativa le informo que no se genera un proceso de selección y elección de suplente, sin embargo, le comento que con fundamento en el artículo 19 del Reglamento Interior de la Universidad Politécnica del Valle de Toluca, publicado en el Periódico oficial “Gaceta de Gobierno” de fecha 28 de octubre de 2008, se establece que las suplencias de los Directores de Programas Académicos se efectuarán de la siguiente manera:</w:t>
      </w:r>
    </w:p>
    <w:p w:rsidR="006441F8" w:rsidRPr="00BD47A3" w:rsidRDefault="006441F8" w:rsidP="006441F8">
      <w:pPr>
        <w:widowControl w:val="0"/>
        <w:autoSpaceDE w:val="0"/>
        <w:autoSpaceDN w:val="0"/>
        <w:adjustRightInd w:val="0"/>
        <w:ind w:left="1134" w:right="616"/>
        <w:jc w:val="both"/>
        <w:rPr>
          <w:rFonts w:ascii="Palatino Linotype" w:hAnsi="Palatino Linotype" w:cs="Arial"/>
          <w:i/>
          <w:sz w:val="22"/>
        </w:rPr>
      </w:pPr>
    </w:p>
    <w:p w:rsidR="00B269FC" w:rsidRPr="00BD47A3" w:rsidRDefault="006441F8" w:rsidP="006441F8">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i/>
          <w:sz w:val="22"/>
        </w:rPr>
        <w:t xml:space="preserve">Articulo 19.- Los Directores y Jefes de Departamento serán suplidos en sus ausencias temporales hasta por 15 día, pro el </w:t>
      </w:r>
      <w:r w:rsidR="008C5C9F" w:rsidRPr="00BD47A3">
        <w:rPr>
          <w:rFonts w:ascii="Palatino Linotype" w:hAnsi="Palatino Linotype" w:cs="Arial"/>
          <w:i/>
          <w:sz w:val="22"/>
        </w:rPr>
        <w:t>servidor público de la jerarquía inmediata inferior que ellos designen. En las mayores de 15 días, por el servidor público que designe el Rector</w:t>
      </w:r>
      <w:r w:rsidR="00B269FC" w:rsidRPr="00BD47A3">
        <w:rPr>
          <w:rFonts w:ascii="Palatino Linotype" w:hAnsi="Palatino Linotype" w:cs="Arial"/>
          <w:i/>
          <w:sz w:val="22"/>
        </w:rPr>
        <w:t>...” (Sic)</w:t>
      </w:r>
    </w:p>
    <w:p w:rsidR="004653A3" w:rsidRDefault="004653A3" w:rsidP="008C5C9F">
      <w:pPr>
        <w:widowControl w:val="0"/>
        <w:autoSpaceDE w:val="0"/>
        <w:autoSpaceDN w:val="0"/>
        <w:adjustRightInd w:val="0"/>
        <w:jc w:val="both"/>
        <w:rPr>
          <w:rFonts w:ascii="Palatino Linotype" w:hAnsi="Palatino Linotype" w:cs="Arial"/>
          <w:b/>
        </w:rPr>
      </w:pPr>
    </w:p>
    <w:p w:rsidR="007345C6" w:rsidRDefault="007345C6" w:rsidP="007345C6">
      <w:pPr>
        <w:pStyle w:val="Prrafodelista"/>
        <w:widowControl w:val="0"/>
        <w:numPr>
          <w:ilvl w:val="0"/>
          <w:numId w:val="11"/>
        </w:numPr>
        <w:autoSpaceDE w:val="0"/>
        <w:autoSpaceDN w:val="0"/>
        <w:adjustRightInd w:val="0"/>
        <w:spacing w:line="360" w:lineRule="auto"/>
        <w:jc w:val="both"/>
        <w:rPr>
          <w:rFonts w:ascii="Palatino Linotype" w:eastAsia="Calibri" w:hAnsi="Palatino Linotype" w:cs="Arial"/>
          <w:lang w:val="es-MX" w:eastAsia="en-US"/>
        </w:rPr>
      </w:pPr>
      <w:r>
        <w:rPr>
          <w:rFonts w:ascii="Palatino Linotype" w:eastAsia="Calibri" w:hAnsi="Palatino Linotype" w:cs="Arial"/>
          <w:b/>
          <w:lang w:val="es-MX" w:eastAsia="en-US"/>
        </w:rPr>
        <w:t xml:space="preserve">INFORME JUSTIFICADO 4440.pdf. </w:t>
      </w:r>
      <w:r>
        <w:rPr>
          <w:rFonts w:ascii="Palatino Linotype" w:eastAsia="Calibri" w:hAnsi="Palatino Linotype" w:cs="Arial"/>
          <w:lang w:val="es-MX" w:eastAsia="en-US"/>
        </w:rPr>
        <w:t>que contiene los siguientes documentos:</w:t>
      </w:r>
    </w:p>
    <w:p w:rsidR="007345C6" w:rsidRDefault="007345C6" w:rsidP="007345C6">
      <w:pPr>
        <w:pStyle w:val="Prrafodelista"/>
        <w:widowControl w:val="0"/>
        <w:autoSpaceDE w:val="0"/>
        <w:autoSpaceDN w:val="0"/>
        <w:adjustRightInd w:val="0"/>
        <w:jc w:val="both"/>
        <w:rPr>
          <w:rFonts w:ascii="Palatino Linotype" w:eastAsia="Calibri" w:hAnsi="Palatino Linotype" w:cs="Arial"/>
          <w:b/>
          <w:lang w:val="es-MX" w:eastAsia="en-US"/>
        </w:rPr>
      </w:pPr>
    </w:p>
    <w:p w:rsidR="007345C6" w:rsidRDefault="007345C6" w:rsidP="007345C6">
      <w:pPr>
        <w:pStyle w:val="Prrafodelista"/>
        <w:widowControl w:val="0"/>
        <w:autoSpaceDE w:val="0"/>
        <w:autoSpaceDN w:val="0"/>
        <w:adjustRightInd w:val="0"/>
        <w:jc w:val="both"/>
        <w:rPr>
          <w:rFonts w:ascii="Palatino Linotype" w:eastAsia="Calibri" w:hAnsi="Palatino Linotype" w:cs="Arial"/>
          <w:lang w:val="es-MX" w:eastAsia="en-US"/>
        </w:rPr>
      </w:pPr>
      <w:r w:rsidRPr="007022AE">
        <w:rPr>
          <w:rFonts w:ascii="Palatino Linotype" w:eastAsia="Calibri" w:hAnsi="Palatino Linotype" w:cs="Arial"/>
          <w:b/>
          <w:lang w:val="es-MX" w:eastAsia="en-US"/>
        </w:rPr>
        <w:t xml:space="preserve">Oficio Número </w:t>
      </w:r>
      <w:r>
        <w:rPr>
          <w:rFonts w:ascii="Palatino Linotype" w:eastAsia="Calibri" w:hAnsi="Palatino Linotype" w:cs="Arial"/>
          <w:b/>
          <w:lang w:val="es-MX" w:eastAsia="en-US"/>
        </w:rPr>
        <w:t>205BL16001/3636/2018</w:t>
      </w:r>
      <w:r>
        <w:rPr>
          <w:rFonts w:ascii="Palatino Linotype" w:eastAsia="Calibri" w:hAnsi="Palatino Linotype" w:cs="Arial"/>
          <w:lang w:val="es-MX" w:eastAsia="en-US"/>
        </w:rPr>
        <w:t xml:space="preserve"> de fecha 10 de diciembre de 2018 a través del cual se presenta el Informe de Justificación, signado por la Jefa del Departamento de Información, Planeación, Programación y Evaluación y Titular de la Unidad de </w:t>
      </w:r>
      <w:r>
        <w:rPr>
          <w:rFonts w:ascii="Palatino Linotype" w:eastAsia="Calibri" w:hAnsi="Palatino Linotype" w:cs="Arial"/>
          <w:lang w:val="es-MX" w:eastAsia="en-US"/>
        </w:rPr>
        <w:lastRenderedPageBreak/>
        <w:t xml:space="preserve">Transparencia de la Universidad Politécnica del Valle de Toluca, en el que después de reseñar los antecedentes del que se deriva el </w:t>
      </w:r>
      <w:r>
        <w:rPr>
          <w:rFonts w:ascii="Palatino Linotype" w:eastAsia="Calibri" w:hAnsi="Palatino Linotype" w:cs="Arial"/>
          <w:b/>
          <w:lang w:val="es-MX" w:eastAsia="en-US"/>
        </w:rPr>
        <w:t xml:space="preserve">RECURSO DE REVISIÓN </w:t>
      </w:r>
      <w:r>
        <w:rPr>
          <w:rFonts w:ascii="Palatino Linotype" w:eastAsia="Calibri" w:hAnsi="Palatino Linotype" w:cs="Arial"/>
          <w:lang w:val="es-MX" w:eastAsia="en-US"/>
        </w:rPr>
        <w:t xml:space="preserve">04440/INFOEM/IP/RR/2018, </w:t>
      </w:r>
      <w:r w:rsidRPr="006B4F48">
        <w:rPr>
          <w:rFonts w:ascii="Palatino Linotype" w:eastAsia="Calibri" w:hAnsi="Palatino Linotype" w:cs="Arial"/>
          <w:lang w:val="es-MX" w:eastAsia="en-US"/>
        </w:rPr>
        <w:t xml:space="preserve">en sustancia señala: </w:t>
      </w:r>
    </w:p>
    <w:p w:rsidR="007345C6" w:rsidRDefault="007345C6" w:rsidP="007345C6">
      <w:pPr>
        <w:pStyle w:val="Prrafodelista"/>
        <w:widowControl w:val="0"/>
        <w:autoSpaceDE w:val="0"/>
        <w:autoSpaceDN w:val="0"/>
        <w:adjustRightInd w:val="0"/>
        <w:jc w:val="both"/>
        <w:rPr>
          <w:rFonts w:ascii="Palatino Linotype" w:eastAsia="Calibri" w:hAnsi="Palatino Linotype" w:cs="Arial"/>
          <w:lang w:val="es-MX" w:eastAsia="en-US"/>
        </w:rPr>
      </w:pPr>
    </w:p>
    <w:p w:rsidR="007345C6" w:rsidRPr="007E0B66" w:rsidRDefault="007345C6" w:rsidP="007345C6">
      <w:pPr>
        <w:widowControl w:val="0"/>
        <w:autoSpaceDE w:val="0"/>
        <w:autoSpaceDN w:val="0"/>
        <w:adjustRightInd w:val="0"/>
        <w:jc w:val="both"/>
        <w:rPr>
          <w:rFonts w:ascii="Palatino Linotype" w:eastAsia="Calibri" w:hAnsi="Palatino Linotype" w:cs="Arial"/>
          <w:sz w:val="16"/>
          <w:szCs w:val="16"/>
          <w:lang w:eastAsia="en-US"/>
        </w:rPr>
      </w:pPr>
    </w:p>
    <w:p w:rsidR="007345C6" w:rsidRPr="00BD47A3" w:rsidRDefault="007345C6" w:rsidP="007345C6">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i/>
          <w:sz w:val="22"/>
        </w:rPr>
        <w:t xml:space="preserve">“…III. REFUTACIÓN AL ACTO IMPUGNADO. </w:t>
      </w:r>
    </w:p>
    <w:p w:rsidR="007345C6" w:rsidRPr="00BD47A3" w:rsidRDefault="007345C6" w:rsidP="007345C6">
      <w:pPr>
        <w:widowControl w:val="0"/>
        <w:autoSpaceDE w:val="0"/>
        <w:autoSpaceDN w:val="0"/>
        <w:adjustRightInd w:val="0"/>
        <w:ind w:left="1134" w:right="616"/>
        <w:jc w:val="both"/>
        <w:rPr>
          <w:rFonts w:ascii="Palatino Linotype" w:hAnsi="Palatino Linotype" w:cs="Arial"/>
          <w:i/>
          <w:sz w:val="22"/>
        </w:rPr>
      </w:pPr>
    </w:p>
    <w:p w:rsidR="007345C6" w:rsidRPr="00BD47A3" w:rsidRDefault="007345C6" w:rsidP="007345C6">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i/>
          <w:sz w:val="22"/>
        </w:rPr>
        <w:t xml:space="preserve">…de un análisis concatenado del recurso de revisión, se advierte que resulta incorrecta la apreciación del recurrente en relación con el acto que se impugna, ya que no se niega la información respecto de la solicitud de información, toda vez que el servidor público habilitado dio respuesta en tiempo y forma, conforme a lo solicitado por el peticionario, motivo por el cual se confirma su respuesta. </w:t>
      </w:r>
    </w:p>
    <w:p w:rsidR="007345C6" w:rsidRPr="00BD47A3" w:rsidRDefault="007345C6" w:rsidP="007345C6">
      <w:pPr>
        <w:widowControl w:val="0"/>
        <w:autoSpaceDE w:val="0"/>
        <w:autoSpaceDN w:val="0"/>
        <w:adjustRightInd w:val="0"/>
        <w:ind w:left="1134" w:right="616"/>
        <w:jc w:val="both"/>
        <w:rPr>
          <w:rFonts w:ascii="Palatino Linotype" w:hAnsi="Palatino Linotype" w:cs="Arial"/>
          <w:i/>
          <w:sz w:val="22"/>
        </w:rPr>
      </w:pPr>
    </w:p>
    <w:p w:rsidR="007345C6" w:rsidRPr="00BD47A3" w:rsidRDefault="007345C6" w:rsidP="007345C6">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i/>
          <w:sz w:val="22"/>
        </w:rPr>
        <w:t>En consecuencia y atendiendo a lo dispuesto en los artículos 12 y  24 último párrafo de la Ley de Transparencia y Acceso a la Información Pública del Estado de México y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preceptos legales de los que se desprende que el sujeto obligado, en este caso la Universidad Politécnica del Valle de Toluca, cumple con su obligación en contestar en tiempo y forma la solicitud información requerida, referente a la información que obra en sus archivos.</w:t>
      </w:r>
    </w:p>
    <w:p w:rsidR="007345C6" w:rsidRPr="00BD47A3" w:rsidRDefault="007345C6" w:rsidP="007345C6">
      <w:pPr>
        <w:widowControl w:val="0"/>
        <w:autoSpaceDE w:val="0"/>
        <w:autoSpaceDN w:val="0"/>
        <w:adjustRightInd w:val="0"/>
        <w:ind w:left="1134" w:right="616"/>
        <w:jc w:val="both"/>
        <w:rPr>
          <w:rFonts w:ascii="Palatino Linotype" w:hAnsi="Palatino Linotype" w:cs="Arial"/>
          <w:i/>
          <w:sz w:val="22"/>
        </w:rPr>
      </w:pPr>
    </w:p>
    <w:p w:rsidR="007345C6" w:rsidRPr="00BD47A3" w:rsidRDefault="007345C6" w:rsidP="007345C6">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i/>
          <w:sz w:val="22"/>
        </w:rPr>
        <w:t xml:space="preserve">Por tal motivo, de conformidad con el último párrafo del artículo 166 de la Ley de Transparencia y Acceso a la Información Pública del Estado de México y Municipios, se desprende que la obligación de acceso a la información pública se tendrá por cumplida cuando el solicitante tenga a su disposición la información requerida, por lo que se confirma la respuesta del Servidor Público Habilitado del Departamento de Recursos Humanos y Materiales, atendiendo al principio de máxima publicidad. </w:t>
      </w:r>
    </w:p>
    <w:p w:rsidR="007345C6" w:rsidRPr="00BD47A3" w:rsidRDefault="007345C6" w:rsidP="007345C6">
      <w:pPr>
        <w:widowControl w:val="0"/>
        <w:autoSpaceDE w:val="0"/>
        <w:autoSpaceDN w:val="0"/>
        <w:adjustRightInd w:val="0"/>
        <w:ind w:left="1134" w:right="616"/>
        <w:jc w:val="both"/>
        <w:rPr>
          <w:rFonts w:ascii="Palatino Linotype" w:hAnsi="Palatino Linotype" w:cs="Arial"/>
          <w:i/>
          <w:sz w:val="22"/>
        </w:rPr>
      </w:pPr>
    </w:p>
    <w:p w:rsidR="007345C6" w:rsidRPr="00BD47A3" w:rsidRDefault="007345C6" w:rsidP="007345C6">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i/>
          <w:sz w:val="22"/>
        </w:rPr>
        <w:t>Por lo anteriormente expuesto y fundado:</w:t>
      </w:r>
    </w:p>
    <w:p w:rsidR="007345C6" w:rsidRPr="00BD47A3" w:rsidRDefault="007345C6" w:rsidP="007345C6">
      <w:pPr>
        <w:widowControl w:val="0"/>
        <w:autoSpaceDE w:val="0"/>
        <w:autoSpaceDN w:val="0"/>
        <w:adjustRightInd w:val="0"/>
        <w:ind w:left="1134" w:right="616"/>
        <w:jc w:val="both"/>
        <w:rPr>
          <w:rFonts w:ascii="Palatino Linotype" w:hAnsi="Palatino Linotype" w:cs="Arial"/>
          <w:i/>
          <w:sz w:val="22"/>
        </w:rPr>
      </w:pPr>
    </w:p>
    <w:p w:rsidR="007345C6" w:rsidRPr="00BD47A3" w:rsidRDefault="007345C6" w:rsidP="007345C6">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i/>
          <w:sz w:val="22"/>
        </w:rPr>
        <w:t>A USTED C. COMISIONADO DEL INSTITUTO DE TRANSPARENCIA, ACCESO A LA INFORMACIÓN PÚBLICA Y PROTECCIÓN DE DATOS PERSONALES DEL ESTADO DE MÉXICO Y MUNICIPIOS, atentamente pido se sirva:</w:t>
      </w:r>
    </w:p>
    <w:p w:rsidR="007345C6" w:rsidRPr="00BD47A3" w:rsidRDefault="007345C6" w:rsidP="007345C6">
      <w:pPr>
        <w:widowControl w:val="0"/>
        <w:autoSpaceDE w:val="0"/>
        <w:autoSpaceDN w:val="0"/>
        <w:adjustRightInd w:val="0"/>
        <w:ind w:left="1134" w:right="616"/>
        <w:jc w:val="both"/>
        <w:rPr>
          <w:rFonts w:ascii="Palatino Linotype" w:hAnsi="Palatino Linotype" w:cs="Arial"/>
          <w:i/>
          <w:sz w:val="22"/>
        </w:rPr>
      </w:pPr>
    </w:p>
    <w:p w:rsidR="007345C6" w:rsidRPr="00BD47A3" w:rsidRDefault="007345C6" w:rsidP="007345C6">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b/>
          <w:i/>
          <w:sz w:val="22"/>
        </w:rPr>
        <w:t>ÚNICO:</w:t>
      </w:r>
      <w:r w:rsidRPr="00BD47A3">
        <w:rPr>
          <w:rFonts w:ascii="Palatino Linotype" w:hAnsi="Palatino Linotype" w:cs="Arial"/>
          <w:i/>
          <w:sz w:val="22"/>
        </w:rPr>
        <w:t xml:space="preserve"> Tener por rendido en tiempo y forma el informe justificado en mi carácter de Jefa del Departamento de Información, Planeación, Programación y Evaluación y Titular de la Unidad </w:t>
      </w:r>
      <w:r w:rsidRPr="00BD47A3">
        <w:rPr>
          <w:rFonts w:ascii="Palatino Linotype" w:hAnsi="Palatino Linotype" w:cs="Arial"/>
          <w:i/>
          <w:sz w:val="22"/>
        </w:rPr>
        <w:lastRenderedPageBreak/>
        <w:t>de Transparencia de la Universidad Politécnica del Valle de Toluca…” (Sic)</w:t>
      </w:r>
    </w:p>
    <w:p w:rsidR="007345C6" w:rsidRDefault="007345C6" w:rsidP="007345C6">
      <w:pPr>
        <w:widowControl w:val="0"/>
        <w:autoSpaceDE w:val="0"/>
        <w:autoSpaceDN w:val="0"/>
        <w:adjustRightInd w:val="0"/>
        <w:ind w:left="567"/>
        <w:jc w:val="both"/>
        <w:rPr>
          <w:rFonts w:ascii="Palatino Linotype" w:hAnsi="Palatino Linotype" w:cs="Arial"/>
          <w:b/>
        </w:rPr>
      </w:pPr>
    </w:p>
    <w:p w:rsidR="007345C6" w:rsidRPr="006B4F48" w:rsidRDefault="007345C6" w:rsidP="007345C6">
      <w:pPr>
        <w:pStyle w:val="Prrafodelista"/>
        <w:widowControl w:val="0"/>
        <w:autoSpaceDE w:val="0"/>
        <w:autoSpaceDN w:val="0"/>
        <w:adjustRightInd w:val="0"/>
        <w:jc w:val="both"/>
        <w:rPr>
          <w:rFonts w:ascii="Palatino Linotype" w:eastAsia="Calibri" w:hAnsi="Palatino Linotype" w:cs="Arial"/>
          <w:lang w:val="es-MX" w:eastAsia="en-US"/>
        </w:rPr>
      </w:pPr>
      <w:r w:rsidRPr="007022AE">
        <w:rPr>
          <w:rFonts w:ascii="Palatino Linotype" w:eastAsia="Calibri" w:hAnsi="Palatino Linotype" w:cs="Arial"/>
          <w:b/>
          <w:lang w:val="es-MX" w:eastAsia="en-US"/>
        </w:rPr>
        <w:t xml:space="preserve">Oficio Número </w:t>
      </w:r>
      <w:r>
        <w:rPr>
          <w:rFonts w:ascii="Palatino Linotype" w:eastAsia="Calibri" w:hAnsi="Palatino Linotype" w:cs="Arial"/>
          <w:b/>
          <w:lang w:val="es-MX" w:eastAsia="en-US"/>
        </w:rPr>
        <w:t>205BL</w:t>
      </w:r>
      <w:r w:rsidR="00786688">
        <w:rPr>
          <w:rFonts w:ascii="Palatino Linotype" w:eastAsia="Calibri" w:hAnsi="Palatino Linotype" w:cs="Arial"/>
          <w:b/>
          <w:lang w:val="es-MX" w:eastAsia="en-US"/>
        </w:rPr>
        <w:t>15000</w:t>
      </w:r>
      <w:r>
        <w:rPr>
          <w:rFonts w:ascii="Palatino Linotype" w:eastAsia="Calibri" w:hAnsi="Palatino Linotype" w:cs="Arial"/>
          <w:b/>
          <w:lang w:val="es-MX" w:eastAsia="en-US"/>
        </w:rPr>
        <w:t>/</w:t>
      </w:r>
      <w:r w:rsidR="00786688">
        <w:rPr>
          <w:rFonts w:ascii="Palatino Linotype" w:eastAsia="Calibri" w:hAnsi="Palatino Linotype" w:cs="Arial"/>
          <w:b/>
          <w:lang w:val="es-MX" w:eastAsia="en-US"/>
        </w:rPr>
        <w:t>1372</w:t>
      </w:r>
      <w:r>
        <w:rPr>
          <w:rFonts w:ascii="Palatino Linotype" w:eastAsia="Calibri" w:hAnsi="Palatino Linotype" w:cs="Arial"/>
          <w:b/>
          <w:lang w:val="es-MX" w:eastAsia="en-US"/>
        </w:rPr>
        <w:t>/20</w:t>
      </w:r>
      <w:r w:rsidR="00786688">
        <w:rPr>
          <w:rFonts w:ascii="Palatino Linotype" w:eastAsia="Calibri" w:hAnsi="Palatino Linotype" w:cs="Arial"/>
          <w:b/>
          <w:lang w:val="es-MX" w:eastAsia="en-US"/>
        </w:rPr>
        <w:t>4</w:t>
      </w:r>
      <w:r>
        <w:rPr>
          <w:rFonts w:ascii="Palatino Linotype" w:eastAsia="Calibri" w:hAnsi="Palatino Linotype" w:cs="Arial"/>
          <w:b/>
          <w:lang w:val="es-MX" w:eastAsia="en-US"/>
        </w:rPr>
        <w:t>8</w:t>
      </w:r>
      <w:r>
        <w:rPr>
          <w:rFonts w:ascii="Palatino Linotype" w:eastAsia="Calibri" w:hAnsi="Palatino Linotype" w:cs="Arial"/>
          <w:lang w:val="es-MX" w:eastAsia="en-US"/>
        </w:rPr>
        <w:t xml:space="preserve"> de fecha </w:t>
      </w:r>
      <w:r w:rsidR="00786688">
        <w:rPr>
          <w:rFonts w:ascii="Palatino Linotype" w:eastAsia="Calibri" w:hAnsi="Palatino Linotype" w:cs="Arial"/>
          <w:lang w:val="es-MX" w:eastAsia="en-US"/>
        </w:rPr>
        <w:t>07</w:t>
      </w:r>
      <w:r>
        <w:rPr>
          <w:rFonts w:ascii="Palatino Linotype" w:eastAsia="Calibri" w:hAnsi="Palatino Linotype" w:cs="Arial"/>
          <w:lang w:val="es-MX" w:eastAsia="en-US"/>
        </w:rPr>
        <w:t xml:space="preserve"> de diciembre de 2018, dirigido a la Jefa del Departamento de Información, Planeación, Programación y Evaluación y Titular de la Unidad de Transparencia, signado por </w:t>
      </w:r>
      <w:r w:rsidR="00A65E6A">
        <w:rPr>
          <w:rFonts w:ascii="Palatino Linotype" w:eastAsia="Calibri" w:hAnsi="Palatino Linotype" w:cs="Arial"/>
          <w:lang w:val="es-MX" w:eastAsia="en-US"/>
        </w:rPr>
        <w:t>el Director de División de Ingeniería en Biotecnología y Licenciatura en Negocios Internacionales</w:t>
      </w:r>
      <w:r>
        <w:rPr>
          <w:rFonts w:ascii="Palatino Linotype" w:eastAsia="Calibri" w:hAnsi="Palatino Linotype" w:cs="Arial"/>
          <w:lang w:val="es-MX" w:eastAsia="en-US"/>
        </w:rPr>
        <w:t>, que en sustancia dice</w:t>
      </w:r>
      <w:r w:rsidRPr="006B4F48">
        <w:rPr>
          <w:rFonts w:ascii="Palatino Linotype" w:eastAsia="Calibri" w:hAnsi="Palatino Linotype" w:cs="Arial"/>
          <w:lang w:val="es-MX" w:eastAsia="en-US"/>
        </w:rPr>
        <w:t xml:space="preserve">: </w:t>
      </w:r>
    </w:p>
    <w:p w:rsidR="007345C6" w:rsidRPr="007E0B66" w:rsidRDefault="007345C6" w:rsidP="007345C6">
      <w:pPr>
        <w:widowControl w:val="0"/>
        <w:autoSpaceDE w:val="0"/>
        <w:autoSpaceDN w:val="0"/>
        <w:adjustRightInd w:val="0"/>
        <w:jc w:val="both"/>
        <w:rPr>
          <w:rFonts w:ascii="Palatino Linotype" w:eastAsia="Calibri" w:hAnsi="Palatino Linotype" w:cs="Arial"/>
          <w:sz w:val="16"/>
          <w:szCs w:val="16"/>
          <w:lang w:eastAsia="en-US"/>
        </w:rPr>
      </w:pPr>
    </w:p>
    <w:p w:rsidR="003C0F87" w:rsidRPr="00BD47A3" w:rsidRDefault="007345C6" w:rsidP="007345C6">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i/>
          <w:sz w:val="22"/>
        </w:rPr>
        <w:t>“Con fundamento en el artículo 59 fracciones I, II y VI de la Ley de Transparencia y Acceso a la Información Pública del Estado de México y Municipios; con respecto a la Resolución del Recurso de Revisión con número de folio 044</w:t>
      </w:r>
      <w:r w:rsidR="003C0F87" w:rsidRPr="00BD47A3">
        <w:rPr>
          <w:rFonts w:ascii="Palatino Linotype" w:hAnsi="Palatino Linotype" w:cs="Arial"/>
          <w:i/>
          <w:sz w:val="22"/>
        </w:rPr>
        <w:t>40</w:t>
      </w:r>
      <w:r w:rsidRPr="00BD47A3">
        <w:rPr>
          <w:rFonts w:ascii="Palatino Linotype" w:hAnsi="Palatino Linotype" w:cs="Arial"/>
          <w:i/>
          <w:sz w:val="22"/>
        </w:rPr>
        <w:t xml:space="preserve">/INFOEM/IP/RR/2018 de fecha 26 de noviembre de 2018, me permito informarle que se CONFIRMA la respuesta emitida por esta Unidad Administrativa </w:t>
      </w:r>
      <w:r w:rsidR="003C0F87" w:rsidRPr="00BD47A3">
        <w:rPr>
          <w:rFonts w:ascii="Palatino Linotype" w:hAnsi="Palatino Linotype" w:cs="Arial"/>
          <w:i/>
          <w:sz w:val="22"/>
        </w:rPr>
        <w:t xml:space="preserve">a la solicitud de información el número de folio y motivos de solicitud siguiente: </w:t>
      </w:r>
    </w:p>
    <w:p w:rsidR="003C0F87" w:rsidRPr="00BD47A3" w:rsidRDefault="003C0F87" w:rsidP="007345C6">
      <w:pPr>
        <w:widowControl w:val="0"/>
        <w:autoSpaceDE w:val="0"/>
        <w:autoSpaceDN w:val="0"/>
        <w:adjustRightInd w:val="0"/>
        <w:ind w:left="1134" w:right="616"/>
        <w:jc w:val="both"/>
        <w:rPr>
          <w:rFonts w:ascii="Palatino Linotype" w:hAnsi="Palatino Linotype" w:cs="Arial"/>
          <w:i/>
          <w:sz w:val="22"/>
        </w:rPr>
      </w:pPr>
    </w:p>
    <w:p w:rsidR="007345C6" w:rsidRPr="00BD47A3" w:rsidRDefault="003C0F87" w:rsidP="007345C6">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i/>
          <w:sz w:val="22"/>
        </w:rPr>
        <w:t>01439/UPVT/IP/2018, ingresada el 29 de octubre de 2018</w:t>
      </w:r>
      <w:r w:rsidR="007345C6" w:rsidRPr="00BD47A3">
        <w:rPr>
          <w:rFonts w:ascii="Palatino Linotype" w:hAnsi="Palatino Linotype" w:cs="Arial"/>
          <w:i/>
          <w:sz w:val="22"/>
        </w:rPr>
        <w:t>…” (Sic)</w:t>
      </w:r>
    </w:p>
    <w:p w:rsidR="007345C6" w:rsidRDefault="007345C6" w:rsidP="007345C6">
      <w:pPr>
        <w:widowControl w:val="0"/>
        <w:autoSpaceDE w:val="0"/>
        <w:autoSpaceDN w:val="0"/>
        <w:adjustRightInd w:val="0"/>
        <w:ind w:left="567"/>
        <w:jc w:val="both"/>
        <w:rPr>
          <w:rFonts w:ascii="Palatino Linotype" w:hAnsi="Palatino Linotype" w:cs="Arial"/>
          <w:b/>
        </w:rPr>
      </w:pPr>
    </w:p>
    <w:p w:rsidR="007345C6" w:rsidRPr="006B4F48" w:rsidRDefault="007345C6" w:rsidP="007345C6">
      <w:pPr>
        <w:pStyle w:val="Prrafodelista"/>
        <w:widowControl w:val="0"/>
        <w:autoSpaceDE w:val="0"/>
        <w:autoSpaceDN w:val="0"/>
        <w:adjustRightInd w:val="0"/>
        <w:jc w:val="both"/>
        <w:rPr>
          <w:rFonts w:ascii="Palatino Linotype" w:eastAsia="Calibri" w:hAnsi="Palatino Linotype" w:cs="Arial"/>
          <w:lang w:val="es-MX" w:eastAsia="en-US"/>
        </w:rPr>
      </w:pPr>
      <w:r w:rsidRPr="007022AE">
        <w:rPr>
          <w:rFonts w:ascii="Palatino Linotype" w:eastAsia="Calibri" w:hAnsi="Palatino Linotype" w:cs="Arial"/>
          <w:b/>
          <w:lang w:val="es-MX" w:eastAsia="en-US"/>
        </w:rPr>
        <w:t xml:space="preserve">Oficio Número </w:t>
      </w:r>
      <w:r w:rsidR="003C0F87">
        <w:rPr>
          <w:rFonts w:ascii="Palatino Linotype" w:eastAsia="Calibri" w:hAnsi="Palatino Linotype" w:cs="Arial"/>
          <w:b/>
          <w:lang w:val="es-MX" w:eastAsia="en-US"/>
        </w:rPr>
        <w:t>205BL14002/1269/2018</w:t>
      </w:r>
      <w:r>
        <w:rPr>
          <w:rFonts w:ascii="Palatino Linotype" w:eastAsia="Calibri" w:hAnsi="Palatino Linotype" w:cs="Arial"/>
          <w:lang w:val="es-MX" w:eastAsia="en-US"/>
        </w:rPr>
        <w:t xml:space="preserve"> de fecha 10 de diciembre de 2018, dirigido a la Jefa del Departamento de Información, Planeación, Programación y Evaluación y Titular de la Unidad de Transparencia, signado por la Jefa del Departamento de Recursos Humanos y Materiales, a través del cual señala:</w:t>
      </w:r>
      <w:r w:rsidRPr="006B4F48">
        <w:rPr>
          <w:rFonts w:ascii="Palatino Linotype" w:eastAsia="Calibri" w:hAnsi="Palatino Linotype" w:cs="Arial"/>
          <w:lang w:val="es-MX" w:eastAsia="en-US"/>
        </w:rPr>
        <w:t xml:space="preserve"> </w:t>
      </w:r>
    </w:p>
    <w:p w:rsidR="007345C6" w:rsidRPr="007E0B66" w:rsidRDefault="007345C6" w:rsidP="007345C6">
      <w:pPr>
        <w:widowControl w:val="0"/>
        <w:autoSpaceDE w:val="0"/>
        <w:autoSpaceDN w:val="0"/>
        <w:adjustRightInd w:val="0"/>
        <w:jc w:val="both"/>
        <w:rPr>
          <w:rFonts w:ascii="Palatino Linotype" w:eastAsia="Calibri" w:hAnsi="Palatino Linotype" w:cs="Arial"/>
          <w:sz w:val="16"/>
          <w:szCs w:val="16"/>
          <w:lang w:eastAsia="en-US"/>
        </w:rPr>
      </w:pPr>
    </w:p>
    <w:p w:rsidR="007345C6" w:rsidRPr="00BD47A3" w:rsidRDefault="007345C6" w:rsidP="009611CB">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i/>
          <w:sz w:val="22"/>
        </w:rPr>
        <w:t>“</w:t>
      </w:r>
      <w:r w:rsidR="009611CB" w:rsidRPr="00BD47A3">
        <w:rPr>
          <w:rFonts w:ascii="Palatino Linotype" w:hAnsi="Palatino Linotype" w:cs="Arial"/>
          <w:i/>
          <w:sz w:val="22"/>
        </w:rPr>
        <w:t xml:space="preserve">Con fundamento en el artículo 59 fracciones I, II y VI de la Ley de Transparencia y Acceso a la Información Pública del Estado de México y Municipios; con respecto al Recurso de Revisión con número 04440/INFOEM/IP/RR/2018 de fecha 26 de noviembre de 2018, me permito informarle que se </w:t>
      </w:r>
      <w:r w:rsidR="009611CB" w:rsidRPr="00BD47A3">
        <w:rPr>
          <w:rFonts w:ascii="Palatino Linotype" w:hAnsi="Palatino Linotype" w:cs="Arial"/>
          <w:b/>
          <w:i/>
          <w:sz w:val="22"/>
        </w:rPr>
        <w:t>CONFIRMA</w:t>
      </w:r>
      <w:r w:rsidR="009611CB" w:rsidRPr="00BD47A3">
        <w:rPr>
          <w:rFonts w:ascii="Palatino Linotype" w:hAnsi="Palatino Linotype" w:cs="Arial"/>
          <w:i/>
          <w:sz w:val="22"/>
        </w:rPr>
        <w:t xml:space="preserve"> la respuesta emitida por la Unidad administrativa a mi cargo, a la solicitud número 01434/UPVT/IP/2018</w:t>
      </w:r>
      <w:r w:rsidRPr="00BD47A3">
        <w:rPr>
          <w:rFonts w:ascii="Palatino Linotype" w:hAnsi="Palatino Linotype" w:cs="Arial"/>
          <w:i/>
          <w:sz w:val="22"/>
        </w:rPr>
        <w:t>...” (Sic)</w:t>
      </w:r>
    </w:p>
    <w:p w:rsidR="007345C6" w:rsidRDefault="007345C6" w:rsidP="007345C6">
      <w:pPr>
        <w:widowControl w:val="0"/>
        <w:autoSpaceDE w:val="0"/>
        <w:autoSpaceDN w:val="0"/>
        <w:adjustRightInd w:val="0"/>
        <w:jc w:val="both"/>
        <w:rPr>
          <w:rFonts w:ascii="Palatino Linotype" w:hAnsi="Palatino Linotype" w:cs="Arial"/>
          <w:b/>
        </w:rPr>
      </w:pPr>
    </w:p>
    <w:p w:rsidR="00365B56" w:rsidRPr="006B4F48" w:rsidRDefault="00365B56" w:rsidP="00365B56">
      <w:pPr>
        <w:pStyle w:val="Prrafodelista"/>
        <w:widowControl w:val="0"/>
        <w:autoSpaceDE w:val="0"/>
        <w:autoSpaceDN w:val="0"/>
        <w:adjustRightInd w:val="0"/>
        <w:jc w:val="both"/>
        <w:rPr>
          <w:rFonts w:ascii="Palatino Linotype" w:eastAsia="Calibri" w:hAnsi="Palatino Linotype" w:cs="Arial"/>
          <w:lang w:val="es-MX" w:eastAsia="en-US"/>
        </w:rPr>
      </w:pPr>
      <w:r w:rsidRPr="007022AE">
        <w:rPr>
          <w:rFonts w:ascii="Palatino Linotype" w:eastAsia="Calibri" w:hAnsi="Palatino Linotype" w:cs="Arial"/>
          <w:b/>
          <w:lang w:val="es-MX" w:eastAsia="en-US"/>
        </w:rPr>
        <w:t xml:space="preserve">Oficio Número </w:t>
      </w:r>
      <w:r>
        <w:rPr>
          <w:rFonts w:ascii="Palatino Linotype" w:eastAsia="Calibri" w:hAnsi="Palatino Linotype" w:cs="Arial"/>
          <w:b/>
          <w:lang w:val="es-MX" w:eastAsia="en-US"/>
        </w:rPr>
        <w:t>205BL14002/1270/2018</w:t>
      </w:r>
      <w:r>
        <w:rPr>
          <w:rFonts w:ascii="Palatino Linotype" w:eastAsia="Calibri" w:hAnsi="Palatino Linotype" w:cs="Arial"/>
          <w:lang w:val="es-MX" w:eastAsia="en-US"/>
        </w:rPr>
        <w:t xml:space="preserve"> de fecha 10 de diciembre de 2018, dirigido a la Jefa del Departamento de Información, Planeación, Programación y Evaluación y Titular de la Unidad de Transparencia, signado por la Jefa del Departamento de Recursos Humanos y Materiales, en el que se señala:</w:t>
      </w:r>
      <w:r w:rsidRPr="006B4F48">
        <w:rPr>
          <w:rFonts w:ascii="Palatino Linotype" w:eastAsia="Calibri" w:hAnsi="Palatino Linotype" w:cs="Arial"/>
          <w:lang w:val="es-MX" w:eastAsia="en-US"/>
        </w:rPr>
        <w:t xml:space="preserve"> </w:t>
      </w:r>
    </w:p>
    <w:p w:rsidR="00365B56" w:rsidRPr="007E0B66" w:rsidRDefault="00365B56" w:rsidP="00365B56">
      <w:pPr>
        <w:widowControl w:val="0"/>
        <w:autoSpaceDE w:val="0"/>
        <w:autoSpaceDN w:val="0"/>
        <w:adjustRightInd w:val="0"/>
        <w:jc w:val="both"/>
        <w:rPr>
          <w:rFonts w:ascii="Palatino Linotype" w:eastAsia="Calibri" w:hAnsi="Palatino Linotype" w:cs="Arial"/>
          <w:sz w:val="16"/>
          <w:szCs w:val="16"/>
          <w:lang w:eastAsia="en-US"/>
        </w:rPr>
      </w:pPr>
    </w:p>
    <w:p w:rsidR="00365B56" w:rsidRPr="00365B56" w:rsidRDefault="00365B56" w:rsidP="00365B56">
      <w:pPr>
        <w:widowControl w:val="0"/>
        <w:autoSpaceDE w:val="0"/>
        <w:autoSpaceDN w:val="0"/>
        <w:adjustRightInd w:val="0"/>
        <w:ind w:left="1134" w:right="616"/>
        <w:jc w:val="both"/>
        <w:rPr>
          <w:rFonts w:ascii="Palatino Linotype" w:hAnsi="Palatino Linotype" w:cs="Arial"/>
          <w:i/>
          <w:sz w:val="22"/>
        </w:rPr>
      </w:pPr>
      <w:r w:rsidRPr="00365B56">
        <w:rPr>
          <w:rFonts w:ascii="Palatino Linotype" w:hAnsi="Palatino Linotype" w:cs="Arial"/>
          <w:i/>
          <w:sz w:val="22"/>
        </w:rPr>
        <w:t xml:space="preserve">“Con fundamento en el artículo 59 fracciones I, II y VI de la Ley de Transparencia y Acceso a la Información Pública del Estado de México y Municipios; con respecto a la solicitud de información registrada con el folio número 01439/UPVT/IP/2018, de fecha 29 de octubre de 2018... </w:t>
      </w:r>
    </w:p>
    <w:p w:rsidR="00365B56" w:rsidRPr="00365B56" w:rsidRDefault="00365B56" w:rsidP="00365B56">
      <w:pPr>
        <w:widowControl w:val="0"/>
        <w:autoSpaceDE w:val="0"/>
        <w:autoSpaceDN w:val="0"/>
        <w:adjustRightInd w:val="0"/>
        <w:ind w:left="1134" w:right="616"/>
        <w:jc w:val="both"/>
        <w:rPr>
          <w:rFonts w:ascii="Palatino Linotype" w:hAnsi="Palatino Linotype" w:cs="Arial"/>
          <w:i/>
          <w:sz w:val="22"/>
        </w:rPr>
      </w:pPr>
    </w:p>
    <w:p w:rsidR="00365B56" w:rsidRPr="00365B56" w:rsidRDefault="00365B56" w:rsidP="00365B56">
      <w:pPr>
        <w:widowControl w:val="0"/>
        <w:autoSpaceDE w:val="0"/>
        <w:autoSpaceDN w:val="0"/>
        <w:adjustRightInd w:val="0"/>
        <w:ind w:left="1134" w:right="616"/>
        <w:jc w:val="both"/>
        <w:rPr>
          <w:rFonts w:ascii="Palatino Linotype" w:hAnsi="Palatino Linotype" w:cs="Arial"/>
          <w:i/>
          <w:sz w:val="22"/>
        </w:rPr>
      </w:pPr>
      <w:r w:rsidRPr="00365B56">
        <w:rPr>
          <w:rFonts w:ascii="Palatino Linotype" w:hAnsi="Palatino Linotype" w:cs="Arial"/>
          <w:i/>
          <w:sz w:val="22"/>
        </w:rPr>
        <w:lastRenderedPageBreak/>
        <w:t>Conforme al artículo 12 párrafo segundo de la Ley de Transparencia y Acceso a la Información Pública del Estado de México y Municipios… Asimismo, con fundamento en el apartado VII. Objetivo y funciones por Unidad Administrativa correspondientes a las funciones del Departamento de Recursos Humanos y Materiales establecidas en el Manual General de Organización de la Universidad Politécnica del Valle de Toluca… le informo lo siguiente:</w:t>
      </w:r>
    </w:p>
    <w:p w:rsidR="00365B56" w:rsidRDefault="00365B56" w:rsidP="00365B56">
      <w:pPr>
        <w:widowControl w:val="0"/>
        <w:autoSpaceDE w:val="0"/>
        <w:autoSpaceDN w:val="0"/>
        <w:adjustRightInd w:val="0"/>
        <w:ind w:left="1134" w:right="616"/>
        <w:jc w:val="both"/>
        <w:rPr>
          <w:rFonts w:ascii="Palatino Linotype" w:hAnsi="Palatino Linotype" w:cs="Arial"/>
          <w:i/>
        </w:rPr>
      </w:pPr>
    </w:p>
    <w:p w:rsidR="00365B56" w:rsidRDefault="00365B56" w:rsidP="00365B56">
      <w:pPr>
        <w:pStyle w:val="Prrafodelista"/>
        <w:numPr>
          <w:ilvl w:val="0"/>
          <w:numId w:val="21"/>
        </w:numPr>
        <w:ind w:right="900"/>
        <w:jc w:val="both"/>
        <w:rPr>
          <w:rFonts w:ascii="Palatino Linotype" w:hAnsi="Palatino Linotype" w:cs="Arial"/>
          <w:i/>
          <w:sz w:val="22"/>
          <w:szCs w:val="22"/>
        </w:rPr>
      </w:pPr>
      <w:r>
        <w:rPr>
          <w:rFonts w:ascii="Palatino Linotype" w:hAnsi="Palatino Linotype" w:cs="Arial"/>
          <w:i/>
          <w:sz w:val="22"/>
          <w:szCs w:val="22"/>
        </w:rPr>
        <w:t xml:space="preserve">En lo referente a </w:t>
      </w:r>
      <w:r>
        <w:rPr>
          <w:rFonts w:ascii="Palatino Linotype" w:hAnsi="Palatino Linotype" w:cs="Arial"/>
          <w:b/>
          <w:i/>
          <w:sz w:val="22"/>
          <w:szCs w:val="22"/>
        </w:rPr>
        <w:t xml:space="preserve">“Evidenciar el puesto de Asistente de Dirección que de acuerdo al siguiente link, ostenta Lilia Escobar </w:t>
      </w:r>
      <w:proofErr w:type="spellStart"/>
      <w:r>
        <w:rPr>
          <w:rFonts w:ascii="Palatino Linotype" w:hAnsi="Palatino Linotype" w:cs="Arial"/>
          <w:b/>
          <w:i/>
          <w:sz w:val="22"/>
          <w:szCs w:val="22"/>
        </w:rPr>
        <w:t>Mondragon</w:t>
      </w:r>
      <w:proofErr w:type="spellEnd"/>
      <w:r>
        <w:rPr>
          <w:rFonts w:ascii="Palatino Linotype" w:hAnsi="Palatino Linotype" w:cs="Arial"/>
          <w:b/>
          <w:i/>
          <w:sz w:val="22"/>
          <w:szCs w:val="22"/>
        </w:rPr>
        <w:t xml:space="preserve"> […]”</w:t>
      </w:r>
      <w:r>
        <w:rPr>
          <w:rFonts w:ascii="Palatino Linotype" w:hAnsi="Palatino Linotype" w:cs="Arial"/>
          <w:i/>
          <w:sz w:val="22"/>
          <w:szCs w:val="22"/>
        </w:rPr>
        <w:t xml:space="preserve">… le informo que en el tabulador de sueldos vigentes, mismo que se adjunta al presente, no se encuentra registro alguno de pago por prestación con la denominación </w:t>
      </w:r>
      <w:r>
        <w:rPr>
          <w:rFonts w:ascii="Palatino Linotype" w:hAnsi="Palatino Linotype" w:cs="Arial"/>
          <w:b/>
          <w:i/>
          <w:sz w:val="22"/>
          <w:szCs w:val="22"/>
        </w:rPr>
        <w:t>“asistente de dirección”</w:t>
      </w:r>
      <w:r>
        <w:rPr>
          <w:rFonts w:ascii="Palatino Linotype" w:hAnsi="Palatino Linotype" w:cs="Arial"/>
          <w:i/>
          <w:sz w:val="22"/>
          <w:szCs w:val="22"/>
        </w:rPr>
        <w:t xml:space="preserve">, por lo que no se genera ni se posee documento en donde se pueda evidenciar el puesto de asistente de dirección. Sin embargo, atendiendo al principio de máxima publicidad… le comento que la servidora pública en mención ocupa el puesto de Profesor de Asignatura. </w:t>
      </w:r>
    </w:p>
    <w:p w:rsidR="00365B56" w:rsidRDefault="00365B56" w:rsidP="00365B56">
      <w:pPr>
        <w:pStyle w:val="Prrafodelista"/>
        <w:ind w:left="1506" w:right="900"/>
        <w:jc w:val="both"/>
        <w:rPr>
          <w:rFonts w:ascii="Palatino Linotype" w:hAnsi="Palatino Linotype" w:cs="Arial"/>
          <w:i/>
          <w:sz w:val="22"/>
          <w:szCs w:val="22"/>
        </w:rPr>
      </w:pPr>
    </w:p>
    <w:p w:rsidR="00365B56" w:rsidRDefault="00365B56" w:rsidP="00365B56">
      <w:pPr>
        <w:pStyle w:val="Prrafodelista"/>
        <w:numPr>
          <w:ilvl w:val="0"/>
          <w:numId w:val="21"/>
        </w:numPr>
        <w:ind w:right="900"/>
        <w:jc w:val="both"/>
        <w:rPr>
          <w:rFonts w:ascii="Palatino Linotype" w:hAnsi="Palatino Linotype" w:cs="Arial"/>
          <w:i/>
          <w:sz w:val="22"/>
          <w:szCs w:val="22"/>
        </w:rPr>
      </w:pPr>
      <w:r>
        <w:rPr>
          <w:rFonts w:ascii="Palatino Linotype" w:hAnsi="Palatino Linotype" w:cs="Arial"/>
          <w:i/>
          <w:sz w:val="22"/>
          <w:szCs w:val="22"/>
        </w:rPr>
        <w:t xml:space="preserve">Con respecto a </w:t>
      </w:r>
      <w:r>
        <w:rPr>
          <w:rFonts w:ascii="Palatino Linotype" w:hAnsi="Palatino Linotype" w:cs="Arial"/>
          <w:b/>
          <w:i/>
          <w:sz w:val="22"/>
          <w:szCs w:val="22"/>
        </w:rPr>
        <w:t>“[…] indicando su proceso de ingreso y promoción para tal cargo […]”</w:t>
      </w:r>
      <w:r>
        <w:rPr>
          <w:rFonts w:ascii="Palatino Linotype" w:hAnsi="Palatino Linotype" w:cs="Arial"/>
          <w:i/>
          <w:sz w:val="22"/>
          <w:szCs w:val="22"/>
        </w:rPr>
        <w:t xml:space="preserve"> le comento que derivado de la búsqueda exhaustiva y razonable en los archivos de esta Unidad administrativa se cuenta con el registro de la servidora pública Lilia Escobar </w:t>
      </w:r>
      <w:proofErr w:type="spellStart"/>
      <w:r>
        <w:rPr>
          <w:rFonts w:ascii="Palatino Linotype" w:hAnsi="Palatino Linotype" w:cs="Arial"/>
          <w:i/>
          <w:sz w:val="22"/>
          <w:szCs w:val="22"/>
        </w:rPr>
        <w:t>Mondragon</w:t>
      </w:r>
      <w:proofErr w:type="spellEnd"/>
      <w:r>
        <w:rPr>
          <w:rFonts w:ascii="Palatino Linotype" w:hAnsi="Palatino Linotype" w:cs="Arial"/>
          <w:i/>
          <w:sz w:val="22"/>
          <w:szCs w:val="22"/>
        </w:rPr>
        <w:t xml:space="preserve"> quien se desempeña como Profesor de Asignatura; así mismo le informo que con fundamento en el Manual General de Organización de esta Universidad, se especifica que dentro de las funciones de las Direcciones de División de los programas educativos está el “Aplicar los criterios e instrumentos establecidos para la selección de personal docente y proponer a Rectoría la contratación de profesores de tiempo completo y de asignatura…” así como “Asignar y supervisar el desarrollo de las funciones del personal docente adscrito a la División…” Para lo cual se aplica el procedimiento de Selección de Personal Docente para ingreso de Profesores de Tiempo Completo y Profesores de Asignatura, el cual se encuentra disponible bajo la siguiente liga electrónica: </w:t>
      </w:r>
      <w:r w:rsidRPr="00FF045F">
        <w:rPr>
          <w:rFonts w:ascii="Palatino Linotype" w:hAnsi="Palatino Linotype" w:cs="Arial"/>
          <w:i/>
          <w:sz w:val="22"/>
          <w:szCs w:val="22"/>
          <w:u w:val="single"/>
        </w:rPr>
        <w:t>https://www.ipomex.org.mx/ipo3/lgt/indice/upvt/art_98_iib/0.web</w:t>
      </w:r>
      <w:r>
        <w:rPr>
          <w:rFonts w:ascii="Palatino Linotype" w:hAnsi="Palatino Linotype" w:cs="Arial"/>
          <w:i/>
          <w:sz w:val="22"/>
          <w:szCs w:val="22"/>
        </w:rPr>
        <w:t xml:space="preserve">. </w:t>
      </w:r>
    </w:p>
    <w:p w:rsidR="00365B56" w:rsidRDefault="00365B56" w:rsidP="00365B56">
      <w:pPr>
        <w:pStyle w:val="Prrafodelista"/>
        <w:ind w:left="1506" w:right="900"/>
        <w:jc w:val="both"/>
        <w:rPr>
          <w:rFonts w:ascii="Palatino Linotype" w:hAnsi="Palatino Linotype" w:cs="Arial"/>
          <w:i/>
          <w:sz w:val="22"/>
          <w:szCs w:val="22"/>
        </w:rPr>
      </w:pPr>
    </w:p>
    <w:p w:rsidR="008C5C9F" w:rsidRPr="00365B56" w:rsidRDefault="00365B56" w:rsidP="00365B56">
      <w:pPr>
        <w:pStyle w:val="Prrafodelista"/>
        <w:numPr>
          <w:ilvl w:val="0"/>
          <w:numId w:val="21"/>
        </w:numPr>
        <w:ind w:right="900"/>
        <w:jc w:val="both"/>
        <w:rPr>
          <w:rFonts w:ascii="Palatino Linotype" w:hAnsi="Palatino Linotype" w:cs="Arial"/>
          <w:i/>
          <w:sz w:val="22"/>
          <w:szCs w:val="22"/>
        </w:rPr>
      </w:pPr>
      <w:r w:rsidRPr="00365B56">
        <w:rPr>
          <w:rFonts w:ascii="Palatino Linotype" w:hAnsi="Palatino Linotype" w:cs="Arial"/>
          <w:i/>
          <w:sz w:val="22"/>
          <w:szCs w:val="22"/>
        </w:rPr>
        <w:t xml:space="preserve">Finalmente, en lo que respecta al link </w:t>
      </w:r>
      <w:r w:rsidRPr="00365B56">
        <w:rPr>
          <w:rFonts w:ascii="Palatino Linotype" w:hAnsi="Palatino Linotype" w:cs="Arial"/>
          <w:b/>
          <w:i/>
          <w:sz w:val="22"/>
          <w:szCs w:val="22"/>
        </w:rPr>
        <w:t xml:space="preserve">“https://mx.linkedin.com/in/lilia-escobar-mondrag%C3%B3n-05859b102” </w:t>
      </w:r>
      <w:r w:rsidRPr="00365B56">
        <w:rPr>
          <w:rFonts w:ascii="Palatino Linotype" w:hAnsi="Palatino Linotype" w:cs="Arial"/>
          <w:i/>
          <w:sz w:val="22"/>
          <w:szCs w:val="22"/>
        </w:rPr>
        <w:t xml:space="preserve">le informo que es importante señalar que el solicitante está realizando opiniones, aseveraciones y cuestionamientos subjetivos que nada tiene que ver con acceso a la información, toda vez que este Sujeto Obligado no está obligado a remitir lo referido ya que el acceso a la información se encamina primordialmente a permitir el acceso a datos, registros y todo tipo de información pública que conste en documentos, sea generada o se encuentre en posesión de las autoridades. El solicitante está haciendo referencia al derecho de petición, el cual es la pretensión del peticionario que consiste generalmente en obligar a la autoridad </w:t>
      </w:r>
      <w:r w:rsidRPr="00365B56">
        <w:rPr>
          <w:rFonts w:ascii="Palatino Linotype" w:hAnsi="Palatino Linotype" w:cs="Arial"/>
          <w:i/>
          <w:sz w:val="22"/>
          <w:szCs w:val="22"/>
        </w:rPr>
        <w:lastRenderedPageBreak/>
        <w:t>responsable a que actúe en el sentido de contestar lo solicitado. Por lo que esta Unidad administrativa sólo puede proporcionar lo que obra en sus archivos y no cuenta con la información requerida, que obre en algún documento, para dar atención a la solicitud…” (Sic).</w:t>
      </w:r>
    </w:p>
    <w:p w:rsidR="008C5C9F" w:rsidRDefault="008C5C9F" w:rsidP="008C5C9F">
      <w:pPr>
        <w:widowControl w:val="0"/>
        <w:autoSpaceDE w:val="0"/>
        <w:autoSpaceDN w:val="0"/>
        <w:adjustRightInd w:val="0"/>
        <w:jc w:val="both"/>
        <w:rPr>
          <w:rFonts w:ascii="Palatino Linotype" w:hAnsi="Palatino Linotype" w:cs="Arial"/>
          <w:b/>
        </w:rPr>
      </w:pPr>
    </w:p>
    <w:p w:rsidR="007553F2" w:rsidRDefault="007553F2" w:rsidP="007553F2">
      <w:pPr>
        <w:pStyle w:val="Prrafodelista"/>
        <w:widowControl w:val="0"/>
        <w:numPr>
          <w:ilvl w:val="0"/>
          <w:numId w:val="11"/>
        </w:numPr>
        <w:autoSpaceDE w:val="0"/>
        <w:autoSpaceDN w:val="0"/>
        <w:adjustRightInd w:val="0"/>
        <w:spacing w:line="360" w:lineRule="auto"/>
        <w:jc w:val="both"/>
        <w:rPr>
          <w:rFonts w:ascii="Palatino Linotype" w:eastAsia="Calibri" w:hAnsi="Palatino Linotype" w:cs="Arial"/>
          <w:lang w:val="es-MX" w:eastAsia="en-US"/>
        </w:rPr>
      </w:pPr>
      <w:r>
        <w:rPr>
          <w:rFonts w:ascii="Palatino Linotype" w:eastAsia="Calibri" w:hAnsi="Palatino Linotype" w:cs="Arial"/>
          <w:b/>
          <w:lang w:val="es-MX" w:eastAsia="en-US"/>
        </w:rPr>
        <w:t xml:space="preserve">INFORME JUSTIFICADO RR 4443 y RR 4444.pdf. </w:t>
      </w:r>
      <w:r>
        <w:rPr>
          <w:rFonts w:ascii="Palatino Linotype" w:eastAsia="Calibri" w:hAnsi="Palatino Linotype" w:cs="Arial"/>
          <w:lang w:val="es-MX" w:eastAsia="en-US"/>
        </w:rPr>
        <w:t>que contiene los siguientes documentos:</w:t>
      </w:r>
    </w:p>
    <w:p w:rsidR="007553F2" w:rsidRDefault="007553F2" w:rsidP="007553F2">
      <w:pPr>
        <w:pStyle w:val="Prrafodelista"/>
        <w:widowControl w:val="0"/>
        <w:autoSpaceDE w:val="0"/>
        <w:autoSpaceDN w:val="0"/>
        <w:adjustRightInd w:val="0"/>
        <w:jc w:val="both"/>
        <w:rPr>
          <w:rFonts w:ascii="Palatino Linotype" w:eastAsia="Calibri" w:hAnsi="Palatino Linotype" w:cs="Arial"/>
          <w:b/>
          <w:lang w:val="es-MX" w:eastAsia="en-US"/>
        </w:rPr>
      </w:pPr>
    </w:p>
    <w:p w:rsidR="007553F2" w:rsidRDefault="007553F2" w:rsidP="007553F2">
      <w:pPr>
        <w:pStyle w:val="Prrafodelista"/>
        <w:widowControl w:val="0"/>
        <w:autoSpaceDE w:val="0"/>
        <w:autoSpaceDN w:val="0"/>
        <w:adjustRightInd w:val="0"/>
        <w:jc w:val="both"/>
        <w:rPr>
          <w:rFonts w:ascii="Palatino Linotype" w:eastAsia="Calibri" w:hAnsi="Palatino Linotype" w:cs="Arial"/>
          <w:lang w:val="es-MX" w:eastAsia="en-US"/>
        </w:rPr>
      </w:pPr>
      <w:r w:rsidRPr="007022AE">
        <w:rPr>
          <w:rFonts w:ascii="Palatino Linotype" w:eastAsia="Calibri" w:hAnsi="Palatino Linotype" w:cs="Arial"/>
          <w:b/>
          <w:lang w:val="es-MX" w:eastAsia="en-US"/>
        </w:rPr>
        <w:t xml:space="preserve">Oficio Número </w:t>
      </w:r>
      <w:r>
        <w:rPr>
          <w:rFonts w:ascii="Palatino Linotype" w:eastAsia="Calibri" w:hAnsi="Palatino Linotype" w:cs="Arial"/>
          <w:b/>
          <w:lang w:val="es-MX" w:eastAsia="en-US"/>
        </w:rPr>
        <w:t>205BL16001/3637/2018</w:t>
      </w:r>
      <w:r>
        <w:rPr>
          <w:rFonts w:ascii="Palatino Linotype" w:eastAsia="Calibri" w:hAnsi="Palatino Linotype" w:cs="Arial"/>
          <w:lang w:val="es-MX" w:eastAsia="en-US"/>
        </w:rPr>
        <w:t xml:space="preserve"> de fecha 10 de diciembre de 2018 a través del cual se presenta el Informe de Justificación, signado por la Jefa del Departamento de Información, Planeación, Programación y Evaluación y Titular de la Unidad de Transparencia de la Universidad Politécnica del Valle de Toluca, en el que después de reseñar los antecedentes del que se deriva los </w:t>
      </w:r>
      <w:r>
        <w:rPr>
          <w:rFonts w:ascii="Palatino Linotype" w:eastAsia="Calibri" w:hAnsi="Palatino Linotype" w:cs="Arial"/>
          <w:b/>
          <w:lang w:val="es-MX" w:eastAsia="en-US"/>
        </w:rPr>
        <w:t xml:space="preserve">RECURSOS DE REVISIÓN </w:t>
      </w:r>
      <w:r w:rsidRPr="007553F2">
        <w:rPr>
          <w:rFonts w:ascii="Palatino Linotype" w:eastAsia="Calibri" w:hAnsi="Palatino Linotype" w:cs="Arial"/>
          <w:b/>
          <w:lang w:val="es-MX" w:eastAsia="en-US"/>
        </w:rPr>
        <w:t>044</w:t>
      </w:r>
      <w:r>
        <w:rPr>
          <w:rFonts w:ascii="Palatino Linotype" w:eastAsia="Calibri" w:hAnsi="Palatino Linotype" w:cs="Arial"/>
          <w:b/>
          <w:lang w:val="es-MX" w:eastAsia="en-US"/>
        </w:rPr>
        <w:t>43</w:t>
      </w:r>
      <w:r w:rsidRPr="007553F2">
        <w:rPr>
          <w:rFonts w:ascii="Palatino Linotype" w:eastAsia="Calibri" w:hAnsi="Palatino Linotype" w:cs="Arial"/>
          <w:b/>
          <w:lang w:val="es-MX" w:eastAsia="en-US"/>
        </w:rPr>
        <w:t>/INFOEM/IP/RR/2018</w:t>
      </w:r>
      <w:r>
        <w:rPr>
          <w:rFonts w:ascii="Palatino Linotype" w:eastAsia="Calibri" w:hAnsi="Palatino Linotype" w:cs="Arial"/>
          <w:b/>
          <w:lang w:val="es-MX" w:eastAsia="en-US"/>
        </w:rPr>
        <w:t xml:space="preserve"> y </w:t>
      </w:r>
      <w:r w:rsidRPr="007553F2">
        <w:rPr>
          <w:rFonts w:ascii="Palatino Linotype" w:eastAsia="Calibri" w:hAnsi="Palatino Linotype" w:cs="Arial"/>
          <w:b/>
          <w:lang w:val="es-MX" w:eastAsia="en-US"/>
        </w:rPr>
        <w:t>044</w:t>
      </w:r>
      <w:r>
        <w:rPr>
          <w:rFonts w:ascii="Palatino Linotype" w:eastAsia="Calibri" w:hAnsi="Palatino Linotype" w:cs="Arial"/>
          <w:b/>
          <w:lang w:val="es-MX" w:eastAsia="en-US"/>
        </w:rPr>
        <w:t>44</w:t>
      </w:r>
      <w:r w:rsidRPr="007553F2">
        <w:rPr>
          <w:rFonts w:ascii="Palatino Linotype" w:eastAsia="Calibri" w:hAnsi="Palatino Linotype" w:cs="Arial"/>
          <w:b/>
          <w:lang w:val="es-MX" w:eastAsia="en-US"/>
        </w:rPr>
        <w:t>/INFOEM/IP/RR/2018</w:t>
      </w:r>
      <w:r>
        <w:rPr>
          <w:rFonts w:ascii="Palatino Linotype" w:eastAsia="Calibri" w:hAnsi="Palatino Linotype" w:cs="Arial"/>
          <w:lang w:val="es-MX" w:eastAsia="en-US"/>
        </w:rPr>
        <w:t xml:space="preserve">, </w:t>
      </w:r>
      <w:r w:rsidRPr="006B4F48">
        <w:rPr>
          <w:rFonts w:ascii="Palatino Linotype" w:eastAsia="Calibri" w:hAnsi="Palatino Linotype" w:cs="Arial"/>
          <w:lang w:val="es-MX" w:eastAsia="en-US"/>
        </w:rPr>
        <w:t xml:space="preserve">en sustancia señala: </w:t>
      </w:r>
    </w:p>
    <w:p w:rsidR="007553F2" w:rsidRDefault="007553F2" w:rsidP="007553F2">
      <w:pPr>
        <w:pStyle w:val="Prrafodelista"/>
        <w:widowControl w:val="0"/>
        <w:autoSpaceDE w:val="0"/>
        <w:autoSpaceDN w:val="0"/>
        <w:adjustRightInd w:val="0"/>
        <w:jc w:val="both"/>
        <w:rPr>
          <w:rFonts w:ascii="Palatino Linotype" w:eastAsia="Calibri" w:hAnsi="Palatino Linotype" w:cs="Arial"/>
          <w:lang w:val="es-MX" w:eastAsia="en-US"/>
        </w:rPr>
      </w:pPr>
    </w:p>
    <w:p w:rsidR="007553F2" w:rsidRPr="007E0B66" w:rsidRDefault="007553F2" w:rsidP="007553F2">
      <w:pPr>
        <w:widowControl w:val="0"/>
        <w:autoSpaceDE w:val="0"/>
        <w:autoSpaceDN w:val="0"/>
        <w:adjustRightInd w:val="0"/>
        <w:jc w:val="both"/>
        <w:rPr>
          <w:rFonts w:ascii="Palatino Linotype" w:eastAsia="Calibri" w:hAnsi="Palatino Linotype" w:cs="Arial"/>
          <w:sz w:val="16"/>
          <w:szCs w:val="16"/>
          <w:lang w:eastAsia="en-US"/>
        </w:rPr>
      </w:pPr>
    </w:p>
    <w:p w:rsidR="007553F2" w:rsidRPr="00BD47A3" w:rsidRDefault="007553F2" w:rsidP="007553F2">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i/>
          <w:sz w:val="22"/>
        </w:rPr>
        <w:t xml:space="preserve">“…III. REFUTACIÓN AL ACTO IMPUGNADO. </w:t>
      </w:r>
    </w:p>
    <w:p w:rsidR="007553F2" w:rsidRPr="00BD47A3" w:rsidRDefault="007553F2" w:rsidP="007553F2">
      <w:pPr>
        <w:widowControl w:val="0"/>
        <w:autoSpaceDE w:val="0"/>
        <w:autoSpaceDN w:val="0"/>
        <w:adjustRightInd w:val="0"/>
        <w:ind w:left="1134" w:right="616"/>
        <w:jc w:val="both"/>
        <w:rPr>
          <w:rFonts w:ascii="Palatino Linotype" w:hAnsi="Palatino Linotype" w:cs="Arial"/>
          <w:i/>
          <w:sz w:val="22"/>
        </w:rPr>
      </w:pPr>
    </w:p>
    <w:p w:rsidR="007553F2" w:rsidRPr="00BD47A3" w:rsidRDefault="007553F2" w:rsidP="007553F2">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i/>
          <w:sz w:val="22"/>
        </w:rPr>
        <w:t xml:space="preserve">…de un análisis concatenado del recurso de revisión, se advierte que resulta incorrecta la apreciación del recurrente en relación con el acto que se impugna, ya que no se niega la información respecto de la solicitud de información, toda vez que el servidor público habilitado dio respuesta en tiempo y forma, conforme a lo solicitado por el peticionario, motivo por el cual se confirma su respuesta. </w:t>
      </w:r>
    </w:p>
    <w:p w:rsidR="007553F2" w:rsidRPr="00BD47A3" w:rsidRDefault="007553F2" w:rsidP="007553F2">
      <w:pPr>
        <w:widowControl w:val="0"/>
        <w:autoSpaceDE w:val="0"/>
        <w:autoSpaceDN w:val="0"/>
        <w:adjustRightInd w:val="0"/>
        <w:ind w:left="1134" w:right="616"/>
        <w:jc w:val="both"/>
        <w:rPr>
          <w:rFonts w:ascii="Palatino Linotype" w:hAnsi="Palatino Linotype" w:cs="Arial"/>
          <w:i/>
          <w:sz w:val="22"/>
        </w:rPr>
      </w:pPr>
    </w:p>
    <w:p w:rsidR="007553F2" w:rsidRPr="00BD47A3" w:rsidRDefault="007553F2" w:rsidP="007553F2">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i/>
          <w:sz w:val="22"/>
        </w:rPr>
        <w:t>En consecuencia y atendiendo a lo dispuesto en los artículos 12 y  24 último párrafo de la Ley de Transparencia y Acceso a la Información Pública del Estado de México y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preceptos legales de los que se desprende que el sujeto obligado, en este caso la Universidad Politécnica del Valle de Toluca, cumple con su obligación en contestar en tiempo y forma la solicitud información requerida, referente a la información que obra en sus archivos.</w:t>
      </w:r>
    </w:p>
    <w:p w:rsidR="007553F2" w:rsidRPr="00BD47A3" w:rsidRDefault="007553F2" w:rsidP="007553F2">
      <w:pPr>
        <w:widowControl w:val="0"/>
        <w:autoSpaceDE w:val="0"/>
        <w:autoSpaceDN w:val="0"/>
        <w:adjustRightInd w:val="0"/>
        <w:ind w:left="1134" w:right="616"/>
        <w:jc w:val="both"/>
        <w:rPr>
          <w:rFonts w:ascii="Palatino Linotype" w:hAnsi="Palatino Linotype" w:cs="Arial"/>
          <w:i/>
          <w:sz w:val="22"/>
        </w:rPr>
      </w:pPr>
    </w:p>
    <w:p w:rsidR="007553F2" w:rsidRPr="00BD47A3" w:rsidRDefault="007553F2" w:rsidP="007553F2">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i/>
          <w:sz w:val="22"/>
        </w:rPr>
        <w:t xml:space="preserve">Por tal motivo, de conformidad con el último párrafo del artículo 166 de la Ley de Transparencia y Acceso a la Información Pública del Estado de México y Municipios, se </w:t>
      </w:r>
      <w:r w:rsidRPr="00BD47A3">
        <w:rPr>
          <w:rFonts w:ascii="Palatino Linotype" w:hAnsi="Palatino Linotype" w:cs="Arial"/>
          <w:i/>
          <w:sz w:val="22"/>
        </w:rPr>
        <w:lastRenderedPageBreak/>
        <w:t xml:space="preserve">desprende que la obligación de acceso a la información pública se tendrá por cumplida cuando el solicitante tenga a su disposición la información requerida, por lo que se confirma la respuesta del Servidor Público Habilitado del Departamento de Recursos Humanos y Materiales, atendiendo al principio de máxima publicidad. </w:t>
      </w:r>
    </w:p>
    <w:p w:rsidR="007553F2" w:rsidRPr="00BD47A3" w:rsidRDefault="007553F2" w:rsidP="007553F2">
      <w:pPr>
        <w:widowControl w:val="0"/>
        <w:autoSpaceDE w:val="0"/>
        <w:autoSpaceDN w:val="0"/>
        <w:adjustRightInd w:val="0"/>
        <w:ind w:left="1134" w:right="616"/>
        <w:jc w:val="both"/>
        <w:rPr>
          <w:rFonts w:ascii="Palatino Linotype" w:hAnsi="Palatino Linotype" w:cs="Arial"/>
          <w:i/>
          <w:sz w:val="22"/>
        </w:rPr>
      </w:pPr>
    </w:p>
    <w:p w:rsidR="007553F2" w:rsidRPr="00BD47A3" w:rsidRDefault="007553F2" w:rsidP="007553F2">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i/>
          <w:sz w:val="22"/>
        </w:rPr>
        <w:t>Por lo anteriormente expuesto y fundado:</w:t>
      </w:r>
    </w:p>
    <w:p w:rsidR="007553F2" w:rsidRPr="00BD47A3" w:rsidRDefault="007553F2" w:rsidP="007553F2">
      <w:pPr>
        <w:widowControl w:val="0"/>
        <w:autoSpaceDE w:val="0"/>
        <w:autoSpaceDN w:val="0"/>
        <w:adjustRightInd w:val="0"/>
        <w:ind w:left="1134" w:right="616"/>
        <w:jc w:val="both"/>
        <w:rPr>
          <w:rFonts w:ascii="Palatino Linotype" w:hAnsi="Palatino Linotype" w:cs="Arial"/>
          <w:i/>
          <w:sz w:val="22"/>
        </w:rPr>
      </w:pPr>
    </w:p>
    <w:p w:rsidR="007553F2" w:rsidRPr="00BD47A3" w:rsidRDefault="007553F2" w:rsidP="007553F2">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i/>
          <w:sz w:val="22"/>
        </w:rPr>
        <w:t>A USTED C. COMISIONAD</w:t>
      </w:r>
      <w:r>
        <w:rPr>
          <w:rFonts w:ascii="Palatino Linotype" w:hAnsi="Palatino Linotype" w:cs="Arial"/>
          <w:i/>
          <w:sz w:val="22"/>
        </w:rPr>
        <w:t>A</w:t>
      </w:r>
      <w:r w:rsidRPr="00BD47A3">
        <w:rPr>
          <w:rFonts w:ascii="Palatino Linotype" w:hAnsi="Palatino Linotype" w:cs="Arial"/>
          <w:i/>
          <w:sz w:val="22"/>
        </w:rPr>
        <w:t xml:space="preserve"> DEL INSTITUTO DE TRANSPARENCIA, ACCESO A LA INFORMACIÓN PÚBLICA Y PROTECCIÓN DE DATOS PERSONALES DEL ESTADO DE MÉXICO Y MUNICIPIOS, atentamente pido se sirva:</w:t>
      </w:r>
    </w:p>
    <w:p w:rsidR="007553F2" w:rsidRPr="00BD47A3" w:rsidRDefault="007553F2" w:rsidP="007553F2">
      <w:pPr>
        <w:widowControl w:val="0"/>
        <w:autoSpaceDE w:val="0"/>
        <w:autoSpaceDN w:val="0"/>
        <w:adjustRightInd w:val="0"/>
        <w:ind w:left="1134" w:right="616"/>
        <w:jc w:val="both"/>
        <w:rPr>
          <w:rFonts w:ascii="Palatino Linotype" w:hAnsi="Palatino Linotype" w:cs="Arial"/>
          <w:i/>
          <w:sz w:val="22"/>
        </w:rPr>
      </w:pPr>
    </w:p>
    <w:p w:rsidR="007553F2" w:rsidRPr="00BD47A3" w:rsidRDefault="007553F2" w:rsidP="007553F2">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b/>
          <w:i/>
          <w:sz w:val="22"/>
        </w:rPr>
        <w:t>ÚNICO:</w:t>
      </w:r>
      <w:r w:rsidRPr="00BD47A3">
        <w:rPr>
          <w:rFonts w:ascii="Palatino Linotype" w:hAnsi="Palatino Linotype" w:cs="Arial"/>
          <w:i/>
          <w:sz w:val="22"/>
        </w:rPr>
        <w:t xml:space="preserve"> Tener por rendido en tiempo y forma el informe justificado en mi carácter de Jefa del Departamento de Información, Planeación, Programación y Evaluación y Titular de la Unidad de Transparencia de la Universidad Politécnica del Valle de Toluca…” (Sic)</w:t>
      </w:r>
    </w:p>
    <w:p w:rsidR="007553F2" w:rsidRDefault="007553F2" w:rsidP="007553F2">
      <w:pPr>
        <w:widowControl w:val="0"/>
        <w:autoSpaceDE w:val="0"/>
        <w:autoSpaceDN w:val="0"/>
        <w:adjustRightInd w:val="0"/>
        <w:ind w:left="567"/>
        <w:jc w:val="both"/>
        <w:rPr>
          <w:rFonts w:ascii="Palatino Linotype" w:hAnsi="Palatino Linotype" w:cs="Arial"/>
          <w:b/>
        </w:rPr>
      </w:pPr>
    </w:p>
    <w:p w:rsidR="007553F2" w:rsidRPr="006B4F48" w:rsidRDefault="007553F2" w:rsidP="007553F2">
      <w:pPr>
        <w:pStyle w:val="Prrafodelista"/>
        <w:widowControl w:val="0"/>
        <w:autoSpaceDE w:val="0"/>
        <w:autoSpaceDN w:val="0"/>
        <w:adjustRightInd w:val="0"/>
        <w:jc w:val="both"/>
        <w:rPr>
          <w:rFonts w:ascii="Palatino Linotype" w:eastAsia="Calibri" w:hAnsi="Palatino Linotype" w:cs="Arial"/>
          <w:lang w:val="es-MX" w:eastAsia="en-US"/>
        </w:rPr>
      </w:pPr>
      <w:r w:rsidRPr="007022AE">
        <w:rPr>
          <w:rFonts w:ascii="Palatino Linotype" w:eastAsia="Calibri" w:hAnsi="Palatino Linotype" w:cs="Arial"/>
          <w:b/>
          <w:lang w:val="es-MX" w:eastAsia="en-US"/>
        </w:rPr>
        <w:t xml:space="preserve">Oficio Número </w:t>
      </w:r>
      <w:r>
        <w:rPr>
          <w:rFonts w:ascii="Palatino Linotype" w:eastAsia="Calibri" w:hAnsi="Palatino Linotype" w:cs="Arial"/>
          <w:b/>
          <w:lang w:val="es-MX" w:eastAsia="en-US"/>
        </w:rPr>
        <w:t>205BL16001/3634/2018</w:t>
      </w:r>
      <w:r>
        <w:rPr>
          <w:rFonts w:ascii="Palatino Linotype" w:eastAsia="Calibri" w:hAnsi="Palatino Linotype" w:cs="Arial"/>
          <w:lang w:val="es-MX" w:eastAsia="en-US"/>
        </w:rPr>
        <w:t xml:space="preserve"> de fecha 10 de diciembre de 2018, dirigido al Titular de la Unidad de Transparencia, signado por la Jefa del Departamento de Información, Planeación, Programación y Evaluación</w:t>
      </w:r>
      <w:r w:rsidR="00AA4A03">
        <w:rPr>
          <w:rFonts w:ascii="Palatino Linotype" w:eastAsia="Calibri" w:hAnsi="Palatino Linotype" w:cs="Arial"/>
          <w:lang w:val="es-MX" w:eastAsia="en-US"/>
        </w:rPr>
        <w:t>, que dice</w:t>
      </w:r>
      <w:r w:rsidRPr="006B4F48">
        <w:rPr>
          <w:rFonts w:ascii="Palatino Linotype" w:eastAsia="Calibri" w:hAnsi="Palatino Linotype" w:cs="Arial"/>
          <w:lang w:val="es-MX" w:eastAsia="en-US"/>
        </w:rPr>
        <w:t xml:space="preserve">: </w:t>
      </w:r>
    </w:p>
    <w:p w:rsidR="007553F2" w:rsidRPr="007E0B66" w:rsidRDefault="007553F2" w:rsidP="007553F2">
      <w:pPr>
        <w:widowControl w:val="0"/>
        <w:autoSpaceDE w:val="0"/>
        <w:autoSpaceDN w:val="0"/>
        <w:adjustRightInd w:val="0"/>
        <w:jc w:val="both"/>
        <w:rPr>
          <w:rFonts w:ascii="Palatino Linotype" w:eastAsia="Calibri" w:hAnsi="Palatino Linotype" w:cs="Arial"/>
          <w:sz w:val="16"/>
          <w:szCs w:val="16"/>
          <w:lang w:eastAsia="en-US"/>
        </w:rPr>
      </w:pPr>
    </w:p>
    <w:p w:rsidR="00AA4A03" w:rsidRDefault="007553F2" w:rsidP="007553F2">
      <w:pPr>
        <w:widowControl w:val="0"/>
        <w:autoSpaceDE w:val="0"/>
        <w:autoSpaceDN w:val="0"/>
        <w:adjustRightInd w:val="0"/>
        <w:ind w:left="1134" w:right="616"/>
        <w:jc w:val="both"/>
        <w:rPr>
          <w:rFonts w:ascii="Palatino Linotype" w:hAnsi="Palatino Linotype" w:cs="Arial"/>
          <w:i/>
          <w:sz w:val="22"/>
        </w:rPr>
      </w:pPr>
      <w:r w:rsidRPr="00BD47A3">
        <w:rPr>
          <w:rFonts w:ascii="Palatino Linotype" w:hAnsi="Palatino Linotype" w:cs="Arial"/>
          <w:i/>
          <w:sz w:val="22"/>
        </w:rPr>
        <w:t xml:space="preserve">“Con fundamento en el artículo 59 fracciones I, II y VI de la Ley de Transparencia y Acceso a la Información Pública del Estado de México y Municipios; con respecto a </w:t>
      </w:r>
      <w:r>
        <w:rPr>
          <w:rFonts w:ascii="Palatino Linotype" w:hAnsi="Palatino Linotype" w:cs="Arial"/>
          <w:i/>
          <w:sz w:val="22"/>
        </w:rPr>
        <w:t>los</w:t>
      </w:r>
      <w:r w:rsidRPr="00BD47A3">
        <w:rPr>
          <w:rFonts w:ascii="Palatino Linotype" w:hAnsi="Palatino Linotype" w:cs="Arial"/>
          <w:i/>
          <w:sz w:val="22"/>
        </w:rPr>
        <w:t xml:space="preserve"> Recurso</w:t>
      </w:r>
      <w:r>
        <w:rPr>
          <w:rFonts w:ascii="Palatino Linotype" w:hAnsi="Palatino Linotype" w:cs="Arial"/>
          <w:i/>
          <w:sz w:val="22"/>
        </w:rPr>
        <w:t>s</w:t>
      </w:r>
      <w:r w:rsidRPr="00BD47A3">
        <w:rPr>
          <w:rFonts w:ascii="Palatino Linotype" w:hAnsi="Palatino Linotype" w:cs="Arial"/>
          <w:i/>
          <w:sz w:val="22"/>
        </w:rPr>
        <w:t xml:space="preserve"> de Revisión con número de folio 0444</w:t>
      </w:r>
      <w:r>
        <w:rPr>
          <w:rFonts w:ascii="Palatino Linotype" w:hAnsi="Palatino Linotype" w:cs="Arial"/>
          <w:i/>
          <w:sz w:val="22"/>
        </w:rPr>
        <w:t>3</w:t>
      </w:r>
      <w:r w:rsidRPr="00BD47A3">
        <w:rPr>
          <w:rFonts w:ascii="Palatino Linotype" w:hAnsi="Palatino Linotype" w:cs="Arial"/>
          <w:i/>
          <w:sz w:val="22"/>
        </w:rPr>
        <w:t xml:space="preserve">/INFOEM/IP/RR/2018 </w:t>
      </w:r>
      <w:r>
        <w:rPr>
          <w:rFonts w:ascii="Palatino Linotype" w:hAnsi="Palatino Linotype" w:cs="Arial"/>
          <w:i/>
          <w:sz w:val="22"/>
        </w:rPr>
        <w:t xml:space="preserve">y 04444/INFOEM/IP/RR/2018 referente a las solicitudes de información registradas con el folio número 01443/UPVT/IP/2018 y 01444/UPVT/IP/2018 de fecha 29 de </w:t>
      </w:r>
      <w:r w:rsidR="00AA4A03">
        <w:rPr>
          <w:rFonts w:ascii="Palatino Linotype" w:hAnsi="Palatino Linotype" w:cs="Arial"/>
          <w:i/>
          <w:sz w:val="22"/>
        </w:rPr>
        <w:t>octubre del año en curso…</w:t>
      </w:r>
    </w:p>
    <w:p w:rsidR="00AA4A03" w:rsidRDefault="00AA4A03" w:rsidP="007553F2">
      <w:pPr>
        <w:widowControl w:val="0"/>
        <w:autoSpaceDE w:val="0"/>
        <w:autoSpaceDN w:val="0"/>
        <w:adjustRightInd w:val="0"/>
        <w:ind w:left="1134" w:right="616"/>
        <w:jc w:val="both"/>
        <w:rPr>
          <w:rFonts w:ascii="Palatino Linotype" w:hAnsi="Palatino Linotype" w:cs="Arial"/>
          <w:i/>
          <w:sz w:val="22"/>
        </w:rPr>
      </w:pPr>
    </w:p>
    <w:p w:rsidR="007553F2" w:rsidRPr="00BD47A3" w:rsidRDefault="00AA4A03" w:rsidP="007553F2">
      <w:pPr>
        <w:widowControl w:val="0"/>
        <w:autoSpaceDE w:val="0"/>
        <w:autoSpaceDN w:val="0"/>
        <w:adjustRightInd w:val="0"/>
        <w:ind w:left="1134" w:right="616"/>
        <w:jc w:val="both"/>
        <w:rPr>
          <w:rFonts w:ascii="Palatino Linotype" w:hAnsi="Palatino Linotype" w:cs="Arial"/>
          <w:i/>
          <w:sz w:val="22"/>
        </w:rPr>
      </w:pPr>
      <w:r>
        <w:rPr>
          <w:rFonts w:ascii="Palatino Linotype" w:hAnsi="Palatino Linotype" w:cs="Arial"/>
          <w:i/>
          <w:sz w:val="22"/>
        </w:rPr>
        <w:t xml:space="preserve">Me permito informarle que se </w:t>
      </w:r>
      <w:r>
        <w:rPr>
          <w:rFonts w:ascii="Palatino Linotype" w:hAnsi="Palatino Linotype" w:cs="Arial"/>
          <w:b/>
          <w:i/>
          <w:sz w:val="22"/>
        </w:rPr>
        <w:t>CONFIRMAN</w:t>
      </w:r>
      <w:r>
        <w:rPr>
          <w:rFonts w:ascii="Palatino Linotype" w:hAnsi="Palatino Linotype" w:cs="Arial"/>
          <w:i/>
          <w:sz w:val="22"/>
        </w:rPr>
        <w:t xml:space="preserve">, las respuestas a las solicitudes de información. </w:t>
      </w:r>
      <w:r w:rsidR="007553F2" w:rsidRPr="00BD47A3">
        <w:rPr>
          <w:rFonts w:ascii="Palatino Linotype" w:hAnsi="Palatino Linotype" w:cs="Arial"/>
          <w:i/>
          <w:sz w:val="22"/>
        </w:rPr>
        <w:t>” (Sic)</w:t>
      </w:r>
    </w:p>
    <w:p w:rsidR="00C333D0" w:rsidRDefault="0073315F" w:rsidP="004116CC">
      <w:pPr>
        <w:spacing w:before="240" w:after="240" w:line="360" w:lineRule="auto"/>
        <w:jc w:val="both"/>
        <w:rPr>
          <w:rFonts w:ascii="Palatino Linotype" w:hAnsi="Palatino Linotype" w:cs="Arial"/>
        </w:rPr>
      </w:pPr>
      <w:r w:rsidRPr="0073315F">
        <w:rPr>
          <w:rFonts w:ascii="Palatino Linotype" w:hAnsi="Palatino Linotype" w:cs="Arial"/>
        </w:rPr>
        <w:t xml:space="preserve">Información que no fue puesta a disposición del </w:t>
      </w:r>
      <w:r w:rsidRPr="0073315F">
        <w:rPr>
          <w:rFonts w:ascii="Palatino Linotype" w:hAnsi="Palatino Linotype" w:cs="Arial"/>
          <w:b/>
        </w:rPr>
        <w:t>RECURRENTE</w:t>
      </w:r>
      <w:r>
        <w:rPr>
          <w:rFonts w:ascii="Palatino Linotype" w:hAnsi="Palatino Linotype" w:cs="Arial"/>
        </w:rPr>
        <w:t>, toda vez que los informes justificados</w:t>
      </w:r>
      <w:r w:rsidR="00AF4E2D">
        <w:rPr>
          <w:rFonts w:ascii="Palatino Linotype" w:hAnsi="Palatino Linotype" w:cs="Arial"/>
        </w:rPr>
        <w:t xml:space="preserve"> del </w:t>
      </w:r>
      <w:r w:rsidR="00AF4E2D" w:rsidRPr="003A0930">
        <w:rPr>
          <w:rFonts w:ascii="Palatino Linotype" w:hAnsi="Palatino Linotype" w:cs="Arial"/>
          <w:b/>
        </w:rPr>
        <w:t>SUJETO OBLIGADO</w:t>
      </w:r>
      <w:r w:rsidR="00AF4E2D">
        <w:rPr>
          <w:rFonts w:ascii="Palatino Linotype" w:hAnsi="Palatino Linotype" w:cs="Arial"/>
        </w:rPr>
        <w:t xml:space="preserve"> confirmaron </w:t>
      </w:r>
      <w:r>
        <w:rPr>
          <w:rFonts w:ascii="Palatino Linotype" w:hAnsi="Palatino Linotype" w:cs="Arial"/>
        </w:rPr>
        <w:t xml:space="preserve">cada una de las respuestas. </w:t>
      </w:r>
    </w:p>
    <w:p w:rsidR="00FE683A" w:rsidRPr="00FE683A" w:rsidRDefault="00FE683A" w:rsidP="00FE683A">
      <w:pPr>
        <w:spacing w:before="240" w:after="240" w:line="360" w:lineRule="auto"/>
        <w:jc w:val="both"/>
        <w:rPr>
          <w:rFonts w:ascii="Palatino Linotype" w:eastAsia="Calibri" w:hAnsi="Palatino Linotype" w:cs="Arial"/>
        </w:rPr>
      </w:pPr>
      <w:r>
        <w:rPr>
          <w:rFonts w:ascii="Palatino Linotype" w:hAnsi="Palatino Linotype" w:cs="Arial"/>
          <w:b/>
          <w:sz w:val="28"/>
          <w:szCs w:val="28"/>
        </w:rPr>
        <w:t xml:space="preserve">7. </w:t>
      </w:r>
      <w:r w:rsidRPr="00FE683A">
        <w:rPr>
          <w:rFonts w:ascii="Palatino Linotype" w:hAnsi="Palatino Linotype" w:cs="Arial"/>
          <w:b/>
          <w:sz w:val="28"/>
          <w:szCs w:val="28"/>
        </w:rPr>
        <w:t xml:space="preserve">Ampliación del plazo para emitir resolución. </w:t>
      </w:r>
      <w:r w:rsidRPr="00FE683A">
        <w:rPr>
          <w:rFonts w:ascii="Palatino Linotype" w:hAnsi="Palatino Linotype" w:cs="Arial"/>
        </w:rPr>
        <w:t xml:space="preserve">En fecha </w:t>
      </w:r>
      <w:r w:rsidR="00985DE7">
        <w:rPr>
          <w:rFonts w:ascii="Palatino Linotype" w:hAnsi="Palatino Linotype" w:cs="Arial"/>
          <w:b/>
        </w:rPr>
        <w:t xml:space="preserve">veintinueve </w:t>
      </w:r>
      <w:r w:rsidRPr="00FE683A">
        <w:rPr>
          <w:rFonts w:ascii="Palatino Linotype" w:hAnsi="Palatino Linotype" w:cs="Arial"/>
          <w:b/>
        </w:rPr>
        <w:t xml:space="preserve">de </w:t>
      </w:r>
      <w:r w:rsidR="008C6D6F">
        <w:rPr>
          <w:rFonts w:ascii="Palatino Linotype" w:hAnsi="Palatino Linotype" w:cs="Arial"/>
          <w:b/>
        </w:rPr>
        <w:t xml:space="preserve">enero </w:t>
      </w:r>
      <w:r w:rsidRPr="00FE683A">
        <w:rPr>
          <w:rFonts w:ascii="Palatino Linotype" w:hAnsi="Palatino Linotype" w:cs="Arial"/>
          <w:b/>
        </w:rPr>
        <w:t>de dos mil dieci</w:t>
      </w:r>
      <w:r w:rsidR="008C6D6F">
        <w:rPr>
          <w:rFonts w:ascii="Palatino Linotype" w:hAnsi="Palatino Linotype" w:cs="Arial"/>
          <w:b/>
        </w:rPr>
        <w:t>nueve</w:t>
      </w:r>
      <w:r w:rsidRPr="00FE683A">
        <w:rPr>
          <w:rFonts w:ascii="Palatino Linotype" w:hAnsi="Palatino Linotype" w:cs="Arial"/>
        </w:rPr>
        <w:t xml:space="preserve">, </w:t>
      </w:r>
      <w:r w:rsidRPr="00FE683A">
        <w:rPr>
          <w:rFonts w:ascii="Palatino Linotype" w:eastAsia="Calibri" w:hAnsi="Palatino Linotype"/>
          <w:szCs w:val="22"/>
        </w:rPr>
        <w:t xml:space="preserve">este Instituto con fundamento en </w:t>
      </w:r>
      <w:r w:rsidRPr="00FE683A">
        <w:rPr>
          <w:rFonts w:ascii="Palatino Linotype" w:eastAsia="Calibri" w:hAnsi="Palatino Linotype" w:cs="Arial"/>
        </w:rPr>
        <w:t>e</w:t>
      </w:r>
      <w:r w:rsidRPr="00FE683A">
        <w:rPr>
          <w:rFonts w:ascii="Palatino Linotype" w:eastAsia="Calibri" w:hAnsi="Palatino Linotype"/>
          <w:szCs w:val="22"/>
        </w:rPr>
        <w:t xml:space="preserve">l artículo 181, párrafo tercero, de la </w:t>
      </w:r>
      <w:r w:rsidRPr="00FE683A">
        <w:rPr>
          <w:rFonts w:ascii="Palatino Linotype" w:eastAsia="Calibri" w:hAnsi="Palatino Linotype" w:cs="Arial"/>
        </w:rPr>
        <w:t>Ley de Transparencia y Acceso a la Información Pública del Estado de México y Municipios,</w:t>
      </w:r>
      <w:r w:rsidRPr="00FE683A">
        <w:rPr>
          <w:rFonts w:ascii="Palatino Linotype" w:eastAsia="Calibri" w:hAnsi="Palatino Linotype"/>
          <w:szCs w:val="22"/>
        </w:rPr>
        <w:t xml:space="preserve">  </w:t>
      </w:r>
      <w:r w:rsidRPr="00FE683A">
        <w:rPr>
          <w:rFonts w:ascii="Palatino Linotype" w:eastAsia="Calibri" w:hAnsi="Palatino Linotype"/>
          <w:szCs w:val="22"/>
        </w:rPr>
        <w:lastRenderedPageBreak/>
        <w:t>determinó mediante el acuerdo respectivo, ampliar por quince días hábiles adicionales el plazo para emitir la presente resolución a fin de realizar un mejor estudio del asunto</w:t>
      </w:r>
      <w:r w:rsidRPr="00FE683A">
        <w:rPr>
          <w:rFonts w:ascii="Palatino Linotype" w:eastAsia="Calibri" w:hAnsi="Palatino Linotype" w:cs="Arial"/>
        </w:rPr>
        <w:t xml:space="preserve">. </w:t>
      </w:r>
    </w:p>
    <w:p w:rsidR="00386988" w:rsidRDefault="00FE683A" w:rsidP="00204876">
      <w:pPr>
        <w:spacing w:before="240" w:after="240" w:line="360" w:lineRule="auto"/>
        <w:jc w:val="both"/>
        <w:rPr>
          <w:rFonts w:ascii="Palatino Linotype" w:hAnsi="Palatino Linotype" w:cs="Arial"/>
          <w:b/>
          <w:sz w:val="28"/>
          <w:szCs w:val="28"/>
        </w:rPr>
      </w:pPr>
      <w:r>
        <w:rPr>
          <w:rFonts w:ascii="Palatino Linotype" w:hAnsi="Palatino Linotype" w:cs="Arial"/>
          <w:b/>
          <w:sz w:val="28"/>
          <w:szCs w:val="28"/>
        </w:rPr>
        <w:t>8</w:t>
      </w:r>
      <w:r w:rsidR="003A631B" w:rsidRPr="000133F5">
        <w:rPr>
          <w:rFonts w:ascii="Palatino Linotype" w:hAnsi="Palatino Linotype" w:cs="Arial"/>
          <w:b/>
          <w:sz w:val="28"/>
          <w:szCs w:val="28"/>
        </w:rPr>
        <w:t>. Cierre de Instrucción</w:t>
      </w:r>
      <w:r w:rsidR="003A631B" w:rsidRPr="000133F5">
        <w:rPr>
          <w:rFonts w:ascii="Palatino Linotype" w:hAnsi="Palatino Linotype"/>
          <w:b/>
          <w:sz w:val="28"/>
          <w:szCs w:val="28"/>
        </w:rPr>
        <w:t>.</w:t>
      </w:r>
      <w:r w:rsidR="003A631B" w:rsidRPr="000133F5">
        <w:rPr>
          <w:rFonts w:ascii="Palatino Linotype" w:hAnsi="Palatino Linotype"/>
        </w:rPr>
        <w:t xml:space="preserve"> </w:t>
      </w:r>
      <w:r w:rsidR="004116CC" w:rsidRPr="004116CC">
        <w:rPr>
          <w:rFonts w:ascii="Palatino Linotype" w:hAnsi="Palatino Linotype" w:cs="Arial"/>
          <w:b/>
          <w:sz w:val="28"/>
          <w:szCs w:val="28"/>
        </w:rPr>
        <w:t>Cierre de Instrucción.</w:t>
      </w:r>
      <w:r w:rsidR="004116CC" w:rsidRPr="004116CC">
        <w:rPr>
          <w:rFonts w:ascii="Palatino Linotype" w:hAnsi="Palatino Linotype" w:cs="Arial"/>
        </w:rPr>
        <w:t xml:space="preserve"> En </w:t>
      </w:r>
      <w:r w:rsidR="004116CC" w:rsidRPr="006D4C74">
        <w:rPr>
          <w:rFonts w:ascii="Palatino Linotype" w:hAnsi="Palatino Linotype" w:cs="Arial"/>
        </w:rPr>
        <w:t xml:space="preserve">fecha </w:t>
      </w:r>
      <w:r w:rsidR="006D4C74" w:rsidRPr="006D4C74">
        <w:rPr>
          <w:rFonts w:ascii="Palatino Linotype" w:hAnsi="Palatino Linotype" w:cs="Arial"/>
          <w:b/>
        </w:rPr>
        <w:t xml:space="preserve">catorce </w:t>
      </w:r>
      <w:r w:rsidR="004116CC" w:rsidRPr="006D4C74">
        <w:rPr>
          <w:rFonts w:ascii="Palatino Linotype" w:hAnsi="Palatino Linotype" w:cs="Arial"/>
          <w:b/>
        </w:rPr>
        <w:t>de</w:t>
      </w:r>
      <w:r w:rsidR="004116CC" w:rsidRPr="004116CC">
        <w:rPr>
          <w:rFonts w:ascii="Palatino Linotype" w:hAnsi="Palatino Linotype" w:cs="Arial"/>
          <w:b/>
        </w:rPr>
        <w:t xml:space="preserve"> </w:t>
      </w:r>
      <w:r w:rsidR="003A0930">
        <w:rPr>
          <w:rFonts w:ascii="Palatino Linotype" w:hAnsi="Palatino Linotype" w:cs="Arial"/>
          <w:b/>
        </w:rPr>
        <w:t>febrero</w:t>
      </w:r>
      <w:r w:rsidR="002313B7">
        <w:rPr>
          <w:rFonts w:ascii="Palatino Linotype" w:hAnsi="Palatino Linotype" w:cs="Arial"/>
          <w:b/>
        </w:rPr>
        <w:t xml:space="preserve"> de dos mil diecinueve</w:t>
      </w:r>
      <w:r w:rsidR="004116CC">
        <w:rPr>
          <w:rFonts w:ascii="Palatino Linotype" w:hAnsi="Palatino Linotype" w:cs="Arial"/>
        </w:rPr>
        <w:t xml:space="preserve">, </w:t>
      </w:r>
      <w:r w:rsidR="004116CC" w:rsidRPr="004116CC">
        <w:rPr>
          <w:rFonts w:ascii="Palatino Linotype" w:hAnsi="Palatino Linotype" w:cs="Arial"/>
        </w:rPr>
        <w:t>se decretó el cierre de instrucción del pre</w:t>
      </w:r>
      <w:r w:rsidR="002313B7">
        <w:rPr>
          <w:rFonts w:ascii="Palatino Linotype" w:hAnsi="Palatino Linotype" w:cs="Arial"/>
        </w:rPr>
        <w:t xml:space="preserve">sente medio de impugnación para </w:t>
      </w:r>
      <w:r w:rsidR="004116CC" w:rsidRPr="004116CC">
        <w:rPr>
          <w:rFonts w:ascii="Palatino Linotype" w:hAnsi="Palatino Linotype" w:cs="Arial"/>
        </w:rPr>
        <w:t>proceder a su resolución.</w:t>
      </w:r>
      <w:r w:rsidR="004116CC" w:rsidRPr="004116CC">
        <w:rPr>
          <w:rFonts w:ascii="Palatino Linotype" w:hAnsi="Palatino Linotype" w:cs="Arial"/>
          <w:b/>
          <w:sz w:val="28"/>
          <w:szCs w:val="28"/>
        </w:rPr>
        <w:t xml:space="preserve"> </w:t>
      </w:r>
    </w:p>
    <w:p w:rsidR="003A631B" w:rsidRPr="000133F5" w:rsidRDefault="00160A31" w:rsidP="00204876">
      <w:pPr>
        <w:spacing w:before="240" w:after="240" w:line="360" w:lineRule="auto"/>
        <w:jc w:val="both"/>
        <w:rPr>
          <w:rFonts w:ascii="Palatino Linotype" w:hAnsi="Palatino Linotype" w:cs="Arial"/>
          <w:b/>
          <w:sz w:val="16"/>
          <w:szCs w:val="16"/>
        </w:rPr>
      </w:pPr>
      <w:r w:rsidRPr="000133F5">
        <w:rPr>
          <w:rFonts w:ascii="Palatino Linotype" w:hAnsi="Palatino Linotype" w:cs="Arial"/>
          <w:b/>
          <w:sz w:val="28"/>
          <w:szCs w:val="28"/>
        </w:rPr>
        <w:tab/>
      </w:r>
    </w:p>
    <w:p w:rsidR="00D06012" w:rsidRPr="000133F5" w:rsidRDefault="00D06012" w:rsidP="009143B4">
      <w:pPr>
        <w:spacing w:before="240" w:after="240" w:line="360" w:lineRule="auto"/>
        <w:jc w:val="center"/>
        <w:rPr>
          <w:rFonts w:ascii="Palatino Linotype" w:hAnsi="Palatino Linotype" w:cs="Arial"/>
          <w:b/>
          <w:bCs/>
          <w:spacing w:val="60"/>
          <w:lang w:val="es-ES_tradnl"/>
        </w:rPr>
      </w:pPr>
      <w:r w:rsidRPr="000133F5">
        <w:rPr>
          <w:rFonts w:ascii="Palatino Linotype" w:hAnsi="Palatino Linotype" w:cs="Arial"/>
          <w:b/>
          <w:bCs/>
          <w:spacing w:val="60"/>
          <w:lang w:val="es-ES_tradnl"/>
        </w:rPr>
        <w:t>CONSIDERANDO</w:t>
      </w:r>
    </w:p>
    <w:p w:rsidR="009F15E6" w:rsidRPr="000133F5" w:rsidRDefault="0040458E" w:rsidP="009F15E6">
      <w:pPr>
        <w:spacing w:before="240" w:after="240" w:line="360" w:lineRule="auto"/>
        <w:jc w:val="both"/>
        <w:rPr>
          <w:rFonts w:ascii="Palatino Linotype" w:hAnsi="Palatino Linotype"/>
          <w:color w:val="222222"/>
          <w:shd w:val="clear" w:color="auto" w:fill="FFFFFF"/>
        </w:rPr>
      </w:pPr>
      <w:r w:rsidRPr="000133F5">
        <w:rPr>
          <w:rFonts w:ascii="Palatino Linotype" w:hAnsi="Palatino Linotype" w:cs="Arial"/>
          <w:b/>
          <w:sz w:val="28"/>
          <w:szCs w:val="28"/>
        </w:rPr>
        <w:t>Primero</w:t>
      </w:r>
      <w:r w:rsidR="00D06012" w:rsidRPr="000133F5">
        <w:rPr>
          <w:rFonts w:ascii="Palatino Linotype" w:hAnsi="Palatino Linotype" w:cs="Arial"/>
          <w:b/>
          <w:sz w:val="28"/>
          <w:szCs w:val="28"/>
        </w:rPr>
        <w:t>.</w:t>
      </w:r>
      <w:r w:rsidR="00D06012" w:rsidRPr="000133F5">
        <w:rPr>
          <w:rFonts w:ascii="Palatino Linotype" w:hAnsi="Palatino Linotype" w:cs="Arial"/>
          <w:sz w:val="28"/>
          <w:szCs w:val="28"/>
        </w:rPr>
        <w:t xml:space="preserve"> </w:t>
      </w:r>
      <w:r w:rsidR="008B4DF2" w:rsidRPr="000133F5">
        <w:rPr>
          <w:rFonts w:ascii="Palatino Linotype" w:hAnsi="Palatino Linotype" w:cs="Arial"/>
          <w:b/>
          <w:sz w:val="28"/>
          <w:szCs w:val="28"/>
        </w:rPr>
        <w:t>Competencia.</w:t>
      </w:r>
      <w:r w:rsidR="008B4DF2" w:rsidRPr="000133F5">
        <w:rPr>
          <w:rFonts w:ascii="Palatino Linotype" w:hAnsi="Palatino Linotype" w:cs="Arial"/>
          <w:b/>
        </w:rPr>
        <w:t xml:space="preserve"> </w:t>
      </w:r>
      <w:r w:rsidR="009F15E6" w:rsidRPr="000133F5">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B60998" w:rsidRPr="000133F5" w:rsidRDefault="00B2302F" w:rsidP="00CA624E">
      <w:pPr>
        <w:spacing w:before="240" w:after="240" w:line="360" w:lineRule="auto"/>
        <w:jc w:val="both"/>
        <w:rPr>
          <w:rFonts w:ascii="Palatino Linotype" w:hAnsi="Palatino Linotype" w:cs="Arial"/>
          <w:lang w:eastAsia="es-MX"/>
        </w:rPr>
      </w:pPr>
      <w:r w:rsidRPr="000133F5">
        <w:rPr>
          <w:rFonts w:ascii="Palatino Linotype" w:hAnsi="Palatino Linotype" w:cs="Arial"/>
          <w:b/>
          <w:sz w:val="28"/>
          <w:szCs w:val="28"/>
        </w:rPr>
        <w:t>Segundo</w:t>
      </w:r>
      <w:r w:rsidR="00D06012" w:rsidRPr="000133F5">
        <w:rPr>
          <w:rFonts w:ascii="Palatino Linotype" w:hAnsi="Palatino Linotype" w:cs="Arial"/>
          <w:b/>
          <w:sz w:val="28"/>
          <w:szCs w:val="28"/>
          <w:lang w:val="es-MX"/>
        </w:rPr>
        <w:t xml:space="preserve">. </w:t>
      </w:r>
      <w:r w:rsidR="002C03E2" w:rsidRPr="000133F5">
        <w:rPr>
          <w:rFonts w:ascii="Palatino Linotype" w:hAnsi="Palatino Linotype" w:cs="Arial"/>
          <w:b/>
          <w:sz w:val="28"/>
          <w:szCs w:val="28"/>
        </w:rPr>
        <w:t>Oportunidad de</w:t>
      </w:r>
      <w:r w:rsidR="00882D56" w:rsidRPr="000133F5">
        <w:rPr>
          <w:rFonts w:ascii="Palatino Linotype" w:hAnsi="Palatino Linotype" w:cs="Arial"/>
          <w:b/>
          <w:sz w:val="28"/>
          <w:szCs w:val="28"/>
        </w:rPr>
        <w:t xml:space="preserve"> </w:t>
      </w:r>
      <w:r w:rsidR="00A47E1D" w:rsidRPr="000133F5">
        <w:rPr>
          <w:rFonts w:ascii="Palatino Linotype" w:hAnsi="Palatino Linotype" w:cs="Arial"/>
          <w:b/>
          <w:sz w:val="28"/>
          <w:szCs w:val="28"/>
        </w:rPr>
        <w:t>l</w:t>
      </w:r>
      <w:r w:rsidR="00882D56" w:rsidRPr="000133F5">
        <w:rPr>
          <w:rFonts w:ascii="Palatino Linotype" w:hAnsi="Palatino Linotype" w:cs="Arial"/>
          <w:b/>
          <w:sz w:val="28"/>
          <w:szCs w:val="28"/>
        </w:rPr>
        <w:t>os r</w:t>
      </w:r>
      <w:r w:rsidR="002C03E2" w:rsidRPr="000133F5">
        <w:rPr>
          <w:rFonts w:ascii="Palatino Linotype" w:hAnsi="Palatino Linotype" w:cs="Arial"/>
          <w:b/>
          <w:sz w:val="28"/>
          <w:szCs w:val="28"/>
        </w:rPr>
        <w:t>ecurso</w:t>
      </w:r>
      <w:r w:rsidR="00882D56" w:rsidRPr="000133F5">
        <w:rPr>
          <w:rFonts w:ascii="Palatino Linotype" w:hAnsi="Palatino Linotype" w:cs="Arial"/>
          <w:b/>
          <w:sz w:val="28"/>
          <w:szCs w:val="28"/>
        </w:rPr>
        <w:t>s</w:t>
      </w:r>
      <w:r w:rsidR="002C03E2" w:rsidRPr="000133F5">
        <w:rPr>
          <w:rFonts w:ascii="Palatino Linotype" w:hAnsi="Palatino Linotype" w:cs="Arial"/>
          <w:b/>
          <w:sz w:val="28"/>
          <w:szCs w:val="28"/>
        </w:rPr>
        <w:t xml:space="preserve"> de </w:t>
      </w:r>
      <w:r w:rsidR="00882D56" w:rsidRPr="000133F5">
        <w:rPr>
          <w:rFonts w:ascii="Palatino Linotype" w:hAnsi="Palatino Linotype" w:cs="Arial"/>
          <w:b/>
          <w:sz w:val="28"/>
          <w:szCs w:val="28"/>
        </w:rPr>
        <w:t>r</w:t>
      </w:r>
      <w:r w:rsidR="002C03E2" w:rsidRPr="000133F5">
        <w:rPr>
          <w:rFonts w:ascii="Palatino Linotype" w:hAnsi="Palatino Linotype" w:cs="Arial"/>
          <w:b/>
          <w:sz w:val="28"/>
          <w:szCs w:val="28"/>
        </w:rPr>
        <w:t>evisión.</w:t>
      </w:r>
      <w:r w:rsidR="002C03E2" w:rsidRPr="000133F5">
        <w:rPr>
          <w:rFonts w:ascii="Palatino Linotype" w:hAnsi="Palatino Linotype" w:cs="Arial"/>
          <w:b/>
        </w:rPr>
        <w:t xml:space="preserve"> </w:t>
      </w:r>
      <w:r w:rsidR="002C03E2" w:rsidRPr="000133F5">
        <w:rPr>
          <w:rFonts w:ascii="Palatino Linotype" w:hAnsi="Palatino Linotype" w:cs="Arial"/>
        </w:rPr>
        <w:t>De conformidad con los requisitos de oportunidad que debe</w:t>
      </w:r>
      <w:r w:rsidR="00B60998" w:rsidRPr="000133F5">
        <w:rPr>
          <w:rFonts w:ascii="Palatino Linotype" w:hAnsi="Palatino Linotype" w:cs="Arial"/>
        </w:rPr>
        <w:t>n</w:t>
      </w:r>
      <w:r w:rsidR="00A47E1D" w:rsidRPr="000133F5">
        <w:rPr>
          <w:rFonts w:ascii="Palatino Linotype" w:hAnsi="Palatino Linotype" w:cs="Arial"/>
        </w:rPr>
        <w:t xml:space="preserve"> reunir </w:t>
      </w:r>
      <w:r w:rsidR="00B60998" w:rsidRPr="000133F5">
        <w:rPr>
          <w:rFonts w:ascii="Palatino Linotype" w:hAnsi="Palatino Linotype" w:cs="Arial"/>
        </w:rPr>
        <w:t xml:space="preserve"> los </w:t>
      </w:r>
      <w:r w:rsidR="002C03E2" w:rsidRPr="000133F5">
        <w:rPr>
          <w:rFonts w:ascii="Palatino Linotype" w:hAnsi="Palatino Linotype" w:cs="Arial"/>
        </w:rPr>
        <w:t>recurso de revisión interpuesto</w:t>
      </w:r>
      <w:r w:rsidR="00B60998" w:rsidRPr="000133F5">
        <w:rPr>
          <w:rFonts w:ascii="Palatino Linotype" w:hAnsi="Palatino Linotype" w:cs="Arial"/>
        </w:rPr>
        <w:t>s</w:t>
      </w:r>
      <w:r w:rsidR="002C03E2" w:rsidRPr="000133F5">
        <w:rPr>
          <w:rFonts w:ascii="Palatino Linotype" w:hAnsi="Palatino Linotype" w:cs="Arial"/>
        </w:rPr>
        <w:t>, previsto</w:t>
      </w:r>
      <w:r w:rsidR="00B60998" w:rsidRPr="000133F5">
        <w:rPr>
          <w:rFonts w:ascii="Palatino Linotype" w:hAnsi="Palatino Linotype" w:cs="Arial"/>
        </w:rPr>
        <w:t>s</w:t>
      </w:r>
      <w:r w:rsidR="002C03E2" w:rsidRPr="000133F5">
        <w:rPr>
          <w:rFonts w:ascii="Palatino Linotype" w:hAnsi="Palatino Linotype" w:cs="Arial"/>
        </w:rPr>
        <w:t xml:space="preserve"> en el artículo 178, párrafo primero de la </w:t>
      </w:r>
      <w:r w:rsidR="002C03E2" w:rsidRPr="000133F5">
        <w:rPr>
          <w:rFonts w:ascii="Palatino Linotype" w:hAnsi="Palatino Linotype" w:cs="Arial"/>
          <w:lang w:eastAsia="es-MX"/>
        </w:rPr>
        <w:t xml:space="preserve">Ley de Transparencia y Acceso a la Información Pública del Estado de México y Municipios vigente, en la especie se advierte que </w:t>
      </w:r>
      <w:r w:rsidR="00B60998" w:rsidRPr="000133F5">
        <w:rPr>
          <w:rFonts w:ascii="Palatino Linotype" w:hAnsi="Palatino Linotype" w:cs="Arial"/>
          <w:lang w:eastAsia="es-MX"/>
        </w:rPr>
        <w:t xml:space="preserve">los </w:t>
      </w:r>
      <w:r w:rsidR="002C03E2" w:rsidRPr="000133F5">
        <w:rPr>
          <w:rFonts w:ascii="Palatino Linotype" w:hAnsi="Palatino Linotype" w:cs="Arial"/>
          <w:lang w:eastAsia="es-MX"/>
        </w:rPr>
        <w:t>presente</w:t>
      </w:r>
      <w:r w:rsidR="00B60998" w:rsidRPr="000133F5">
        <w:rPr>
          <w:rFonts w:ascii="Palatino Linotype" w:hAnsi="Palatino Linotype" w:cs="Arial"/>
          <w:lang w:eastAsia="es-MX"/>
        </w:rPr>
        <w:t>s</w:t>
      </w:r>
      <w:r w:rsidR="002C03E2" w:rsidRPr="000133F5">
        <w:rPr>
          <w:rFonts w:ascii="Palatino Linotype" w:hAnsi="Palatino Linotype" w:cs="Arial"/>
          <w:lang w:eastAsia="es-MX"/>
        </w:rPr>
        <w:t xml:space="preserve"> medio</w:t>
      </w:r>
      <w:r w:rsidR="00B60998" w:rsidRPr="000133F5">
        <w:rPr>
          <w:rFonts w:ascii="Palatino Linotype" w:hAnsi="Palatino Linotype" w:cs="Arial"/>
          <w:lang w:eastAsia="es-MX"/>
        </w:rPr>
        <w:t>s</w:t>
      </w:r>
      <w:r w:rsidR="002C03E2" w:rsidRPr="000133F5">
        <w:rPr>
          <w:rFonts w:ascii="Palatino Linotype" w:hAnsi="Palatino Linotype" w:cs="Arial"/>
          <w:lang w:eastAsia="es-MX"/>
        </w:rPr>
        <w:t xml:space="preserve"> </w:t>
      </w:r>
      <w:r w:rsidR="002C03E2" w:rsidRPr="000133F5">
        <w:rPr>
          <w:rFonts w:ascii="Palatino Linotype" w:hAnsi="Palatino Linotype" w:cs="Arial"/>
          <w:lang w:eastAsia="es-MX"/>
        </w:rPr>
        <w:lastRenderedPageBreak/>
        <w:t>de impugnación fue</w:t>
      </w:r>
      <w:r w:rsidR="00B60998" w:rsidRPr="000133F5">
        <w:rPr>
          <w:rFonts w:ascii="Palatino Linotype" w:hAnsi="Palatino Linotype" w:cs="Arial"/>
          <w:lang w:eastAsia="es-MX"/>
        </w:rPr>
        <w:t xml:space="preserve">ron </w:t>
      </w:r>
      <w:r w:rsidR="002C03E2" w:rsidRPr="000133F5">
        <w:rPr>
          <w:rFonts w:ascii="Palatino Linotype" w:hAnsi="Palatino Linotype" w:cs="Arial"/>
          <w:lang w:eastAsia="es-MX"/>
        </w:rPr>
        <w:t>interpuesto</w:t>
      </w:r>
      <w:r w:rsidR="00B60998" w:rsidRPr="000133F5">
        <w:rPr>
          <w:rFonts w:ascii="Palatino Linotype" w:hAnsi="Palatino Linotype" w:cs="Arial"/>
          <w:lang w:eastAsia="es-MX"/>
        </w:rPr>
        <w:t>s</w:t>
      </w:r>
      <w:r w:rsidR="002C03E2" w:rsidRPr="000133F5">
        <w:rPr>
          <w:rFonts w:ascii="Palatino Linotype" w:hAnsi="Palatino Linotype" w:cs="Arial"/>
          <w:lang w:eastAsia="es-MX"/>
        </w:rPr>
        <w:t xml:space="preserve"> dentro del plazo de quince días previsto en el dispositivo referido, toda vez que el </w:t>
      </w:r>
      <w:r w:rsidR="002C03E2" w:rsidRPr="000133F5">
        <w:rPr>
          <w:rFonts w:ascii="Palatino Linotype" w:hAnsi="Palatino Linotype" w:cs="Arial"/>
          <w:b/>
          <w:lang w:eastAsia="es-MX"/>
        </w:rPr>
        <w:t>SUJETO OBLIGADO</w:t>
      </w:r>
      <w:r w:rsidR="002C03E2" w:rsidRPr="000133F5">
        <w:rPr>
          <w:rFonts w:ascii="Palatino Linotype" w:hAnsi="Palatino Linotype" w:cs="Arial"/>
          <w:lang w:eastAsia="es-MX"/>
        </w:rPr>
        <w:t xml:space="preserve"> emitió su</w:t>
      </w:r>
      <w:r w:rsidR="006D44A8" w:rsidRPr="000133F5">
        <w:rPr>
          <w:rFonts w:ascii="Palatino Linotype" w:hAnsi="Palatino Linotype" w:cs="Arial"/>
          <w:lang w:eastAsia="es-MX"/>
        </w:rPr>
        <w:t>s</w:t>
      </w:r>
      <w:r w:rsidR="002C03E2" w:rsidRPr="000133F5">
        <w:rPr>
          <w:rFonts w:ascii="Palatino Linotype" w:hAnsi="Palatino Linotype" w:cs="Arial"/>
          <w:lang w:eastAsia="es-MX"/>
        </w:rPr>
        <w:t xml:space="preserve"> respuesta</w:t>
      </w:r>
      <w:r w:rsidR="006D44A8" w:rsidRPr="000133F5">
        <w:rPr>
          <w:rFonts w:ascii="Palatino Linotype" w:hAnsi="Palatino Linotype" w:cs="Arial"/>
          <w:lang w:eastAsia="es-MX"/>
        </w:rPr>
        <w:t>s</w:t>
      </w:r>
      <w:r w:rsidR="002C03E2" w:rsidRPr="000133F5">
        <w:rPr>
          <w:rFonts w:ascii="Palatino Linotype" w:hAnsi="Palatino Linotype" w:cs="Arial"/>
          <w:lang w:eastAsia="es-MX"/>
        </w:rPr>
        <w:t xml:space="preserve"> </w:t>
      </w:r>
      <w:r w:rsidR="00B60998" w:rsidRPr="000133F5">
        <w:rPr>
          <w:rFonts w:ascii="Palatino Linotype" w:hAnsi="Palatino Linotype" w:cs="Arial"/>
          <w:lang w:eastAsia="es-MX"/>
        </w:rPr>
        <w:t xml:space="preserve">en las fechas siguientes: </w:t>
      </w:r>
    </w:p>
    <w:p w:rsidR="00CA4346" w:rsidRPr="000133F5" w:rsidRDefault="00B60998" w:rsidP="00CA624E">
      <w:pPr>
        <w:spacing w:before="240" w:after="240" w:line="360" w:lineRule="auto"/>
        <w:jc w:val="both"/>
        <w:rPr>
          <w:rFonts w:ascii="Palatino Linotype" w:hAnsi="Palatino Linotype" w:cs="Arial"/>
          <w:lang w:eastAsia="es-MX"/>
        </w:rPr>
      </w:pPr>
      <w:r w:rsidRPr="000133F5">
        <w:rPr>
          <w:rFonts w:ascii="Palatino Linotype" w:hAnsi="Palatino Linotype" w:cs="Arial"/>
          <w:lang w:eastAsia="es-MX"/>
        </w:rPr>
        <w:t>Respecto a la solicitud</w:t>
      </w:r>
      <w:r w:rsidR="006F1BA2">
        <w:rPr>
          <w:rFonts w:ascii="Palatino Linotype" w:hAnsi="Palatino Linotype" w:cs="Arial"/>
          <w:lang w:eastAsia="es-MX"/>
        </w:rPr>
        <w:t xml:space="preserve"> </w:t>
      </w:r>
      <w:r w:rsidRPr="000133F5">
        <w:rPr>
          <w:rFonts w:ascii="Palatino Linotype" w:hAnsi="Palatino Linotype" w:cs="Arial"/>
          <w:lang w:eastAsia="es-MX"/>
        </w:rPr>
        <w:t>de información</w:t>
      </w:r>
      <w:r w:rsidR="00CA4346" w:rsidRPr="000133F5">
        <w:rPr>
          <w:rFonts w:ascii="Palatino Linotype" w:hAnsi="Palatino Linotype" w:cs="Arial"/>
        </w:rPr>
        <w:t xml:space="preserve"> </w:t>
      </w:r>
      <w:r w:rsidR="00CA4346" w:rsidRPr="000133F5">
        <w:rPr>
          <w:rFonts w:ascii="Palatino Linotype" w:hAnsi="Palatino Linotype" w:cs="Arial"/>
          <w:b/>
        </w:rPr>
        <w:t>0</w:t>
      </w:r>
      <w:r w:rsidR="006F1BA2">
        <w:rPr>
          <w:rFonts w:ascii="Palatino Linotype" w:hAnsi="Palatino Linotype" w:cs="Arial"/>
          <w:b/>
        </w:rPr>
        <w:t>1359</w:t>
      </w:r>
      <w:r w:rsidR="00CA4346" w:rsidRPr="000133F5">
        <w:rPr>
          <w:rFonts w:ascii="Palatino Linotype" w:hAnsi="Palatino Linotype" w:cs="Arial"/>
          <w:b/>
        </w:rPr>
        <w:t>/</w:t>
      </w:r>
      <w:r w:rsidR="006F1BA2">
        <w:rPr>
          <w:rFonts w:ascii="Palatino Linotype" w:hAnsi="Palatino Linotype" w:cs="Arial"/>
          <w:b/>
        </w:rPr>
        <w:t>UPVT</w:t>
      </w:r>
      <w:r w:rsidR="00CA4346" w:rsidRPr="000133F5">
        <w:rPr>
          <w:rFonts w:ascii="Palatino Linotype" w:hAnsi="Palatino Linotype" w:cs="Arial"/>
          <w:b/>
        </w:rPr>
        <w:t>/IP/2018</w:t>
      </w:r>
      <w:r w:rsidR="00CA4346" w:rsidRPr="000133F5">
        <w:rPr>
          <w:rFonts w:ascii="Palatino Linotype" w:hAnsi="Palatino Linotype" w:cs="Arial"/>
        </w:rPr>
        <w:t>,</w:t>
      </w:r>
      <w:r w:rsidR="001466C2" w:rsidRPr="000133F5">
        <w:rPr>
          <w:rFonts w:ascii="Palatino Linotype" w:hAnsi="Palatino Linotype" w:cs="Arial"/>
          <w:lang w:eastAsia="es-MX"/>
        </w:rPr>
        <w:t xml:space="preserve"> la respuesta se emitió e</w:t>
      </w:r>
      <w:r w:rsidR="006D7B1B" w:rsidRPr="000133F5">
        <w:rPr>
          <w:rFonts w:ascii="Palatino Linotype" w:hAnsi="Palatino Linotype" w:cs="Arial"/>
          <w:lang w:eastAsia="es-MX"/>
        </w:rPr>
        <w:t>l día</w:t>
      </w:r>
      <w:r w:rsidRPr="000133F5">
        <w:rPr>
          <w:rFonts w:ascii="Palatino Linotype" w:hAnsi="Palatino Linotype" w:cs="Arial"/>
          <w:lang w:eastAsia="es-MX"/>
        </w:rPr>
        <w:t xml:space="preserve"> </w:t>
      </w:r>
      <w:r w:rsidR="006F1BA2">
        <w:rPr>
          <w:rFonts w:ascii="Palatino Linotype" w:hAnsi="Palatino Linotype" w:cs="Arial"/>
          <w:b/>
          <w:lang w:eastAsia="es-MX"/>
        </w:rPr>
        <w:t xml:space="preserve">siete de noviembre </w:t>
      </w:r>
      <w:r w:rsidR="00CA4346" w:rsidRPr="000133F5">
        <w:rPr>
          <w:rFonts w:ascii="Palatino Linotype" w:hAnsi="Palatino Linotype" w:cs="Arial"/>
          <w:b/>
          <w:lang w:eastAsia="es-MX"/>
        </w:rPr>
        <w:t>de dos mil dieciocho</w:t>
      </w:r>
      <w:r w:rsidRPr="000133F5">
        <w:rPr>
          <w:rFonts w:ascii="Palatino Linotype" w:hAnsi="Palatino Linotype" w:cs="Arial"/>
          <w:lang w:eastAsia="es-MX"/>
        </w:rPr>
        <w:t xml:space="preserve">, presentando el hoy </w:t>
      </w:r>
      <w:r w:rsidRPr="000133F5">
        <w:rPr>
          <w:rFonts w:ascii="Palatino Linotype" w:hAnsi="Palatino Linotype" w:cs="Arial"/>
          <w:b/>
          <w:lang w:eastAsia="es-MX"/>
        </w:rPr>
        <w:t>RECURRENTE</w:t>
      </w:r>
      <w:r w:rsidR="00CA4346" w:rsidRPr="000133F5">
        <w:rPr>
          <w:rFonts w:ascii="Palatino Linotype" w:hAnsi="Palatino Linotype" w:cs="Arial"/>
          <w:lang w:eastAsia="es-MX"/>
        </w:rPr>
        <w:t xml:space="preserve"> </w:t>
      </w:r>
      <w:r w:rsidR="006F1BA2">
        <w:rPr>
          <w:rFonts w:ascii="Palatino Linotype" w:hAnsi="Palatino Linotype" w:cs="Arial"/>
          <w:lang w:eastAsia="es-MX"/>
        </w:rPr>
        <w:t xml:space="preserve">el </w:t>
      </w:r>
      <w:r w:rsidRPr="000133F5">
        <w:rPr>
          <w:rFonts w:ascii="Palatino Linotype" w:hAnsi="Palatino Linotype" w:cs="Arial"/>
          <w:lang w:eastAsia="es-MX"/>
        </w:rPr>
        <w:t>respectivos medio de impugnación</w:t>
      </w:r>
      <w:r w:rsidR="00CA4346" w:rsidRPr="000133F5">
        <w:rPr>
          <w:rFonts w:ascii="Palatino Linotype" w:hAnsi="Palatino Linotype" w:cs="Arial"/>
          <w:lang w:eastAsia="es-MX"/>
        </w:rPr>
        <w:t xml:space="preserve"> </w:t>
      </w:r>
      <w:r w:rsidR="006F1BA2">
        <w:rPr>
          <w:rFonts w:ascii="Palatino Linotype" w:hAnsi="Palatino Linotype" w:cs="Arial"/>
          <w:lang w:eastAsia="es-MX"/>
        </w:rPr>
        <w:t xml:space="preserve">el día </w:t>
      </w:r>
      <w:r w:rsidR="0094574A">
        <w:rPr>
          <w:rFonts w:ascii="Palatino Linotype" w:hAnsi="Palatino Linotype" w:cs="Arial"/>
          <w:lang w:eastAsia="es-MX"/>
        </w:rPr>
        <w:t>veintiséis de noviembre del mismo año, es decir</w:t>
      </w:r>
      <w:r w:rsidR="007967C6">
        <w:rPr>
          <w:rFonts w:ascii="Palatino Linotype" w:hAnsi="Palatino Linotype" w:cs="Arial"/>
          <w:lang w:eastAsia="es-MX"/>
        </w:rPr>
        <w:t xml:space="preserve">, </w:t>
      </w:r>
      <w:r w:rsidR="0094574A">
        <w:rPr>
          <w:rFonts w:ascii="Palatino Linotype" w:hAnsi="Palatino Linotype" w:cs="Arial"/>
          <w:lang w:eastAsia="es-MX"/>
        </w:rPr>
        <w:t xml:space="preserve">al décimo día hábil posterior  </w:t>
      </w:r>
      <w:r w:rsidR="007967C6" w:rsidRPr="007967C6">
        <w:rPr>
          <w:rFonts w:ascii="Palatino Linotype" w:hAnsi="Palatino Linotype" w:cs="Arial"/>
          <w:lang w:eastAsia="es-MX"/>
        </w:rPr>
        <w:t>en que tuvo conocimiento de la respuesta impugnada</w:t>
      </w:r>
      <w:r w:rsidR="0094574A">
        <w:rPr>
          <w:rFonts w:ascii="Palatino Linotype" w:hAnsi="Palatino Linotype" w:cs="Arial"/>
          <w:lang w:eastAsia="es-MX"/>
        </w:rPr>
        <w:t xml:space="preserve">. </w:t>
      </w:r>
      <w:r w:rsidR="00CA4346" w:rsidRPr="000133F5">
        <w:rPr>
          <w:rFonts w:ascii="Palatino Linotype" w:hAnsi="Palatino Linotype" w:cs="Arial"/>
          <w:lang w:eastAsia="es-MX"/>
        </w:rPr>
        <w:t xml:space="preserve"> </w:t>
      </w:r>
    </w:p>
    <w:p w:rsidR="00CA4346" w:rsidRPr="000133F5" w:rsidRDefault="00CA4346" w:rsidP="00CA624E">
      <w:pPr>
        <w:spacing w:before="240" w:after="240" w:line="360" w:lineRule="auto"/>
        <w:jc w:val="both"/>
        <w:rPr>
          <w:rFonts w:ascii="Palatino Linotype" w:hAnsi="Palatino Linotype" w:cs="Arial"/>
          <w:lang w:eastAsia="es-MX"/>
        </w:rPr>
      </w:pPr>
      <w:r w:rsidRPr="000133F5">
        <w:rPr>
          <w:rFonts w:ascii="Palatino Linotype" w:hAnsi="Palatino Linotype" w:cs="Arial"/>
          <w:lang w:eastAsia="es-MX"/>
        </w:rPr>
        <w:t xml:space="preserve">Respecto a las solicitudes </w:t>
      </w:r>
      <w:r w:rsidRPr="000133F5">
        <w:rPr>
          <w:rFonts w:ascii="Palatino Linotype" w:hAnsi="Palatino Linotype" w:cs="Arial"/>
          <w:b/>
        </w:rPr>
        <w:t>0</w:t>
      </w:r>
      <w:r w:rsidR="007967C6">
        <w:rPr>
          <w:rFonts w:ascii="Palatino Linotype" w:hAnsi="Palatino Linotype" w:cs="Arial"/>
          <w:b/>
        </w:rPr>
        <w:t>1439</w:t>
      </w:r>
      <w:r w:rsidRPr="000133F5">
        <w:rPr>
          <w:rFonts w:ascii="Palatino Linotype" w:hAnsi="Palatino Linotype" w:cs="Arial"/>
          <w:b/>
        </w:rPr>
        <w:t>/</w:t>
      </w:r>
      <w:r w:rsidR="007967C6">
        <w:rPr>
          <w:rFonts w:ascii="Palatino Linotype" w:hAnsi="Palatino Linotype" w:cs="Arial"/>
          <w:b/>
        </w:rPr>
        <w:t>UPVT</w:t>
      </w:r>
      <w:r w:rsidRPr="000133F5">
        <w:rPr>
          <w:rFonts w:ascii="Palatino Linotype" w:hAnsi="Palatino Linotype" w:cs="Arial"/>
          <w:b/>
        </w:rPr>
        <w:t>/IP/2018, 0</w:t>
      </w:r>
      <w:r w:rsidR="007967C6">
        <w:rPr>
          <w:rFonts w:ascii="Palatino Linotype" w:hAnsi="Palatino Linotype" w:cs="Arial"/>
          <w:b/>
        </w:rPr>
        <w:t>1443</w:t>
      </w:r>
      <w:r w:rsidRPr="000133F5">
        <w:rPr>
          <w:rFonts w:ascii="Palatino Linotype" w:hAnsi="Palatino Linotype" w:cs="Arial"/>
          <w:b/>
        </w:rPr>
        <w:t>/</w:t>
      </w:r>
      <w:r w:rsidR="007967C6">
        <w:rPr>
          <w:rFonts w:ascii="Palatino Linotype" w:hAnsi="Palatino Linotype" w:cs="Arial"/>
          <w:b/>
        </w:rPr>
        <w:t>UPVT</w:t>
      </w:r>
      <w:r w:rsidRPr="000133F5">
        <w:rPr>
          <w:rFonts w:ascii="Palatino Linotype" w:hAnsi="Palatino Linotype" w:cs="Arial"/>
          <w:b/>
        </w:rPr>
        <w:t>/IP/2018</w:t>
      </w:r>
      <w:r w:rsidR="007967C6">
        <w:rPr>
          <w:rFonts w:ascii="Palatino Linotype" w:hAnsi="Palatino Linotype" w:cs="Arial"/>
          <w:b/>
        </w:rPr>
        <w:t xml:space="preserve"> y </w:t>
      </w:r>
      <w:r w:rsidRPr="000133F5">
        <w:rPr>
          <w:rFonts w:ascii="Palatino Linotype" w:hAnsi="Palatino Linotype" w:cs="Arial"/>
          <w:b/>
        </w:rPr>
        <w:t>0</w:t>
      </w:r>
      <w:r w:rsidR="007967C6">
        <w:rPr>
          <w:rFonts w:ascii="Palatino Linotype" w:hAnsi="Palatino Linotype" w:cs="Arial"/>
          <w:b/>
        </w:rPr>
        <w:t>0144</w:t>
      </w:r>
      <w:r w:rsidRPr="000133F5">
        <w:rPr>
          <w:rFonts w:ascii="Palatino Linotype" w:hAnsi="Palatino Linotype" w:cs="Arial"/>
          <w:b/>
        </w:rPr>
        <w:t>/</w:t>
      </w:r>
      <w:r w:rsidR="007967C6">
        <w:rPr>
          <w:rFonts w:ascii="Palatino Linotype" w:hAnsi="Palatino Linotype" w:cs="Arial"/>
          <w:b/>
        </w:rPr>
        <w:t>UPVT</w:t>
      </w:r>
      <w:r w:rsidRPr="000133F5">
        <w:rPr>
          <w:rFonts w:ascii="Palatino Linotype" w:hAnsi="Palatino Linotype" w:cs="Arial"/>
          <w:b/>
        </w:rPr>
        <w:t>/IP/2018,</w:t>
      </w:r>
      <w:r w:rsidR="007967C6">
        <w:rPr>
          <w:rFonts w:ascii="Palatino Linotype" w:hAnsi="Palatino Linotype" w:cs="Arial"/>
        </w:rPr>
        <w:t xml:space="preserve"> el </w:t>
      </w:r>
      <w:r w:rsidR="007967C6" w:rsidRPr="007967C6">
        <w:rPr>
          <w:rFonts w:ascii="Palatino Linotype" w:hAnsi="Palatino Linotype" w:cs="Arial"/>
          <w:b/>
        </w:rPr>
        <w:t>SUJETO OBLIGADO</w:t>
      </w:r>
      <w:r w:rsidR="007967C6">
        <w:rPr>
          <w:rFonts w:ascii="Palatino Linotype" w:hAnsi="Palatino Linotype" w:cs="Arial"/>
        </w:rPr>
        <w:t xml:space="preserve"> otorgó las respectivas respuestas el día veintiuno de noviembre de dos mil dieciocho,  mientras que </w:t>
      </w:r>
      <w:r w:rsidR="009A19D4" w:rsidRPr="000133F5">
        <w:rPr>
          <w:rFonts w:ascii="Palatino Linotype" w:hAnsi="Palatino Linotype" w:cs="Arial"/>
        </w:rPr>
        <w:t>los recursos de revisión fueron interpuestos el día veint</w:t>
      </w:r>
      <w:r w:rsidR="007967C6">
        <w:rPr>
          <w:rFonts w:ascii="Palatino Linotype" w:hAnsi="Palatino Linotype" w:cs="Arial"/>
        </w:rPr>
        <w:t xml:space="preserve">iséis </w:t>
      </w:r>
      <w:r w:rsidR="009A19D4" w:rsidRPr="000133F5">
        <w:rPr>
          <w:rFonts w:ascii="Palatino Linotype" w:hAnsi="Palatino Linotype" w:cs="Arial"/>
        </w:rPr>
        <w:t xml:space="preserve">de </w:t>
      </w:r>
      <w:r w:rsidR="007967C6">
        <w:rPr>
          <w:rFonts w:ascii="Palatino Linotype" w:hAnsi="Palatino Linotype" w:cs="Arial"/>
        </w:rPr>
        <w:t xml:space="preserve">noviembre </w:t>
      </w:r>
      <w:r w:rsidR="009A19D4" w:rsidRPr="000133F5">
        <w:rPr>
          <w:rFonts w:ascii="Palatino Linotype" w:hAnsi="Palatino Linotype" w:cs="Arial"/>
        </w:rPr>
        <w:t xml:space="preserve">del </w:t>
      </w:r>
      <w:r w:rsidR="007967C6">
        <w:rPr>
          <w:rFonts w:ascii="Palatino Linotype" w:hAnsi="Palatino Linotype" w:cs="Arial"/>
        </w:rPr>
        <w:t xml:space="preserve">mismo año, </w:t>
      </w:r>
      <w:r w:rsidR="009A19D4" w:rsidRPr="000133F5">
        <w:rPr>
          <w:rFonts w:ascii="Palatino Linotype" w:hAnsi="Palatino Linotype" w:cs="Arial"/>
        </w:rPr>
        <w:t xml:space="preserve">es decir, al </w:t>
      </w:r>
      <w:r w:rsidR="007967C6">
        <w:rPr>
          <w:rFonts w:ascii="Palatino Linotype" w:hAnsi="Palatino Linotype" w:cs="Arial"/>
        </w:rPr>
        <w:t xml:space="preserve">tercer </w:t>
      </w:r>
      <w:r w:rsidR="009A19D4" w:rsidRPr="000133F5">
        <w:rPr>
          <w:rFonts w:ascii="Palatino Linotype" w:hAnsi="Palatino Linotype" w:cs="Arial"/>
        </w:rPr>
        <w:t xml:space="preserve">día hábil posterior a la respuesta emitida.  </w:t>
      </w:r>
      <w:r w:rsidRPr="000133F5">
        <w:rPr>
          <w:rFonts w:ascii="Palatino Linotype" w:hAnsi="Palatino Linotype" w:cs="Arial"/>
        </w:rPr>
        <w:t xml:space="preserve"> </w:t>
      </w:r>
      <w:r w:rsidRPr="000133F5">
        <w:rPr>
          <w:rFonts w:ascii="Palatino Linotype" w:hAnsi="Palatino Linotype" w:cs="Arial"/>
          <w:lang w:eastAsia="es-MX"/>
        </w:rPr>
        <w:t xml:space="preserve"> </w:t>
      </w:r>
    </w:p>
    <w:p w:rsidR="004F3F28" w:rsidRPr="000133F5" w:rsidRDefault="0022785E" w:rsidP="00CA624E">
      <w:pPr>
        <w:spacing w:before="240" w:after="240" w:line="360" w:lineRule="auto"/>
        <w:jc w:val="both"/>
        <w:rPr>
          <w:rFonts w:ascii="Palatino Linotype" w:hAnsi="Palatino Linotype" w:cs="Arial"/>
          <w:b/>
          <w:lang w:eastAsia="es-MX"/>
        </w:rPr>
      </w:pPr>
      <w:r w:rsidRPr="000133F5">
        <w:rPr>
          <w:rFonts w:ascii="Palatino Linotype" w:hAnsi="Palatino Linotype" w:cs="Arial"/>
          <w:lang w:eastAsia="es-MX"/>
        </w:rPr>
        <w:t>D</w:t>
      </w:r>
      <w:r w:rsidR="00E61A1F" w:rsidRPr="000133F5">
        <w:rPr>
          <w:rFonts w:ascii="Palatino Linotype" w:hAnsi="Palatino Linotype" w:cs="Arial"/>
          <w:lang w:eastAsia="es-MX"/>
        </w:rPr>
        <w:t>e tal forma, se co</w:t>
      </w:r>
      <w:r w:rsidR="00AC1CE2" w:rsidRPr="000133F5">
        <w:rPr>
          <w:rFonts w:ascii="Palatino Linotype" w:hAnsi="Palatino Linotype" w:cs="Arial"/>
          <w:lang w:eastAsia="es-MX"/>
        </w:rPr>
        <w:t xml:space="preserve">nsidera que la interposición de los citados </w:t>
      </w:r>
      <w:r w:rsidR="00E61A1F" w:rsidRPr="000133F5">
        <w:rPr>
          <w:rFonts w:ascii="Palatino Linotype" w:hAnsi="Palatino Linotype" w:cs="Arial"/>
          <w:lang w:eastAsia="es-MX"/>
        </w:rPr>
        <w:t>medio</w:t>
      </w:r>
      <w:r w:rsidR="00AC1CE2" w:rsidRPr="000133F5">
        <w:rPr>
          <w:rFonts w:ascii="Palatino Linotype" w:hAnsi="Palatino Linotype" w:cs="Arial"/>
          <w:lang w:eastAsia="es-MX"/>
        </w:rPr>
        <w:t>s</w:t>
      </w:r>
      <w:r w:rsidR="00E61A1F" w:rsidRPr="000133F5">
        <w:rPr>
          <w:rFonts w:ascii="Palatino Linotype" w:hAnsi="Palatino Linotype" w:cs="Arial"/>
          <w:lang w:eastAsia="es-MX"/>
        </w:rPr>
        <w:t xml:space="preserve"> de impugnación se</w:t>
      </w:r>
      <w:r w:rsidR="009A6020">
        <w:rPr>
          <w:rFonts w:ascii="Palatino Linotype" w:hAnsi="Palatino Linotype" w:cs="Arial"/>
          <w:lang w:eastAsia="es-MX"/>
        </w:rPr>
        <w:t xml:space="preserve"> </w:t>
      </w:r>
      <w:proofErr w:type="gramStart"/>
      <w:r w:rsidR="00E61A1F" w:rsidRPr="000133F5">
        <w:rPr>
          <w:rFonts w:ascii="Palatino Linotype" w:hAnsi="Palatino Linotype" w:cs="Arial"/>
          <w:lang w:eastAsia="es-MX"/>
        </w:rPr>
        <w:t>encuentra</w:t>
      </w:r>
      <w:r w:rsidR="00AC1CE2" w:rsidRPr="000133F5">
        <w:rPr>
          <w:rFonts w:ascii="Palatino Linotype" w:hAnsi="Palatino Linotype" w:cs="Arial"/>
          <w:lang w:eastAsia="es-MX"/>
        </w:rPr>
        <w:t>n</w:t>
      </w:r>
      <w:proofErr w:type="gramEnd"/>
      <w:r w:rsidR="00E61A1F" w:rsidRPr="000133F5">
        <w:rPr>
          <w:rFonts w:ascii="Palatino Linotype" w:hAnsi="Palatino Linotype" w:cs="Arial"/>
          <w:lang w:eastAsia="es-MX"/>
        </w:rPr>
        <w:t xml:space="preserve"> dentro de los márgenes temporales previstos en el precepto legal</w:t>
      </w:r>
      <w:r w:rsidR="00AC1CE2" w:rsidRPr="000133F5">
        <w:rPr>
          <w:rFonts w:ascii="Palatino Linotype" w:hAnsi="Palatino Linotype" w:cs="Arial"/>
          <w:lang w:eastAsia="es-MX"/>
        </w:rPr>
        <w:t xml:space="preserve"> </w:t>
      </w:r>
      <w:proofErr w:type="spellStart"/>
      <w:r w:rsidRPr="000133F5">
        <w:rPr>
          <w:rFonts w:ascii="Palatino Linotype" w:hAnsi="Palatino Linotype" w:cs="Arial"/>
          <w:lang w:eastAsia="es-MX"/>
        </w:rPr>
        <w:t>supraindicado</w:t>
      </w:r>
      <w:proofErr w:type="spellEnd"/>
      <w:r w:rsidRPr="000133F5">
        <w:rPr>
          <w:rFonts w:ascii="Palatino Linotype" w:hAnsi="Palatino Linotype" w:cs="Arial"/>
          <w:lang w:eastAsia="es-MX"/>
        </w:rPr>
        <w:t xml:space="preserve">. </w:t>
      </w:r>
    </w:p>
    <w:p w:rsidR="006C4EF1" w:rsidRPr="000133F5" w:rsidRDefault="006C4EF1" w:rsidP="006C4EF1">
      <w:pPr>
        <w:spacing w:before="240" w:after="240" w:line="360" w:lineRule="auto"/>
        <w:jc w:val="both"/>
        <w:rPr>
          <w:rFonts w:ascii="Palatino Linotype" w:hAnsi="Palatino Linotype" w:cs="Arial"/>
          <w:lang w:eastAsia="es-MX"/>
        </w:rPr>
      </w:pPr>
      <w:r w:rsidRPr="000133F5">
        <w:rPr>
          <w:rFonts w:ascii="Palatino Linotype" w:hAnsi="Palatino Linotype" w:cs="Arial"/>
          <w:lang w:eastAsia="es-MX"/>
        </w:rPr>
        <w:t xml:space="preserve">Así también, por cuanto hace a la </w:t>
      </w:r>
      <w:proofErr w:type="spellStart"/>
      <w:r w:rsidRPr="000133F5">
        <w:rPr>
          <w:rFonts w:ascii="Palatino Linotype" w:hAnsi="Palatino Linotype" w:cs="Arial"/>
          <w:lang w:eastAsia="es-MX"/>
        </w:rPr>
        <w:t>procedibilidad</w:t>
      </w:r>
      <w:proofErr w:type="spellEnd"/>
      <w:r w:rsidRPr="000133F5">
        <w:rPr>
          <w:rFonts w:ascii="Palatino Linotype" w:hAnsi="Palatino Linotype" w:cs="Arial"/>
          <w:lang w:eastAsia="es-MX"/>
        </w:rPr>
        <w:t xml:space="preserve"> de</w:t>
      </w:r>
      <w:r w:rsidR="009C0C9C" w:rsidRPr="000133F5">
        <w:rPr>
          <w:rFonts w:ascii="Palatino Linotype" w:hAnsi="Palatino Linotype" w:cs="Arial"/>
          <w:lang w:eastAsia="es-MX"/>
        </w:rPr>
        <w:t xml:space="preserve"> </w:t>
      </w:r>
      <w:r w:rsidR="00A46D92" w:rsidRPr="000133F5">
        <w:rPr>
          <w:rFonts w:ascii="Palatino Linotype" w:hAnsi="Palatino Linotype" w:cs="Arial"/>
          <w:lang w:eastAsia="es-MX"/>
        </w:rPr>
        <w:t xml:space="preserve">los </w:t>
      </w:r>
      <w:r w:rsidRPr="000133F5">
        <w:rPr>
          <w:rFonts w:ascii="Palatino Linotype" w:hAnsi="Palatino Linotype" w:cs="Arial"/>
          <w:lang w:eastAsia="es-MX"/>
        </w:rPr>
        <w:t>recurso</w:t>
      </w:r>
      <w:r w:rsidR="00A46D92" w:rsidRPr="000133F5">
        <w:rPr>
          <w:rFonts w:ascii="Palatino Linotype" w:hAnsi="Palatino Linotype" w:cs="Arial"/>
          <w:lang w:eastAsia="es-MX"/>
        </w:rPr>
        <w:t>s</w:t>
      </w:r>
      <w:r w:rsidRPr="000133F5">
        <w:rPr>
          <w:rFonts w:ascii="Palatino Linotype" w:hAnsi="Palatino Linotype" w:cs="Arial"/>
          <w:lang w:eastAsia="es-MX"/>
        </w:rPr>
        <w:t xml:space="preserve"> de revisión, una vez realizado el análisis de</w:t>
      </w:r>
      <w:r w:rsidR="009C0C9C" w:rsidRPr="000133F5">
        <w:rPr>
          <w:rFonts w:ascii="Palatino Linotype" w:hAnsi="Palatino Linotype" w:cs="Arial"/>
          <w:lang w:eastAsia="es-MX"/>
        </w:rPr>
        <w:t xml:space="preserve"> </w:t>
      </w:r>
      <w:r w:rsidRPr="000133F5">
        <w:rPr>
          <w:rFonts w:ascii="Palatino Linotype" w:hAnsi="Palatino Linotype" w:cs="Arial"/>
          <w:lang w:eastAsia="es-MX"/>
        </w:rPr>
        <w:t>l</w:t>
      </w:r>
      <w:r w:rsidR="009C0C9C" w:rsidRPr="000133F5">
        <w:rPr>
          <w:rFonts w:ascii="Palatino Linotype" w:hAnsi="Palatino Linotype" w:cs="Arial"/>
          <w:lang w:eastAsia="es-MX"/>
        </w:rPr>
        <w:t xml:space="preserve">os </w:t>
      </w:r>
      <w:r w:rsidRPr="000133F5">
        <w:rPr>
          <w:rFonts w:ascii="Palatino Linotype" w:hAnsi="Palatino Linotype" w:cs="Arial"/>
          <w:lang w:eastAsia="es-MX"/>
        </w:rPr>
        <w:t>formato</w:t>
      </w:r>
      <w:r w:rsidR="009C0C9C" w:rsidRPr="000133F5">
        <w:rPr>
          <w:rFonts w:ascii="Palatino Linotype" w:hAnsi="Palatino Linotype" w:cs="Arial"/>
          <w:lang w:eastAsia="es-MX"/>
        </w:rPr>
        <w:t>s</w:t>
      </w:r>
      <w:r w:rsidRPr="000133F5">
        <w:rPr>
          <w:rFonts w:ascii="Palatino Linotype" w:hAnsi="Palatino Linotype" w:cs="Arial"/>
          <w:lang w:eastAsia="es-MX"/>
        </w:rPr>
        <w:t xml:space="preserve"> de interposición de</w:t>
      </w:r>
      <w:r w:rsidR="009C0C9C" w:rsidRPr="000133F5">
        <w:rPr>
          <w:rFonts w:ascii="Palatino Linotype" w:hAnsi="Palatino Linotype" w:cs="Arial"/>
          <w:lang w:eastAsia="es-MX"/>
        </w:rPr>
        <w:t xml:space="preserve"> </w:t>
      </w:r>
      <w:r w:rsidRPr="000133F5">
        <w:rPr>
          <w:rFonts w:ascii="Palatino Linotype" w:hAnsi="Palatino Linotype" w:cs="Arial"/>
          <w:lang w:eastAsia="es-MX"/>
        </w:rPr>
        <w:t>l</w:t>
      </w:r>
      <w:r w:rsidR="009C0C9C" w:rsidRPr="000133F5">
        <w:rPr>
          <w:rFonts w:ascii="Palatino Linotype" w:hAnsi="Palatino Linotype" w:cs="Arial"/>
          <w:lang w:eastAsia="es-MX"/>
        </w:rPr>
        <w:t>os</w:t>
      </w:r>
      <w:r w:rsidRPr="000133F5">
        <w:rPr>
          <w:rFonts w:ascii="Palatino Linotype" w:hAnsi="Palatino Linotype" w:cs="Arial"/>
          <w:lang w:eastAsia="es-MX"/>
        </w:rPr>
        <w:t xml:space="preserve"> recurso</w:t>
      </w:r>
      <w:r w:rsidR="009C0C9C" w:rsidRPr="000133F5">
        <w:rPr>
          <w:rFonts w:ascii="Palatino Linotype" w:hAnsi="Palatino Linotype" w:cs="Arial"/>
          <w:lang w:eastAsia="es-MX"/>
        </w:rPr>
        <w:t>s</w:t>
      </w:r>
      <w:r w:rsidRPr="000133F5">
        <w:rPr>
          <w:rFonts w:ascii="Palatino Linotype" w:hAnsi="Palatino Linotype" w:cs="Arial"/>
          <w:lang w:eastAsia="es-MX"/>
        </w:rPr>
        <w:t>, se corrobora que acredita</w:t>
      </w:r>
      <w:r w:rsidR="00EB608D" w:rsidRPr="000133F5">
        <w:rPr>
          <w:rFonts w:ascii="Palatino Linotype" w:hAnsi="Palatino Linotype" w:cs="Arial"/>
          <w:lang w:eastAsia="es-MX"/>
        </w:rPr>
        <w:t>n</w:t>
      </w:r>
      <w:r w:rsidRPr="000133F5">
        <w:rPr>
          <w:rFonts w:ascii="Palatino Linotype" w:hAnsi="Palatino Linotype" w:cs="Arial"/>
          <w:lang w:eastAsia="es-MX"/>
        </w:rPr>
        <w:t xml:space="preserve"> los elementos formales exigidos por el artículo 180 de la Ley de Transparencia y Acceso a la Información Pública del Estado de México y Municipios, en atención a que fue</w:t>
      </w:r>
      <w:r w:rsidR="00EB608D" w:rsidRPr="000133F5">
        <w:rPr>
          <w:rFonts w:ascii="Palatino Linotype" w:hAnsi="Palatino Linotype" w:cs="Arial"/>
          <w:lang w:eastAsia="es-MX"/>
        </w:rPr>
        <w:t>ron</w:t>
      </w:r>
      <w:r w:rsidRPr="000133F5">
        <w:rPr>
          <w:rFonts w:ascii="Palatino Linotype" w:hAnsi="Palatino Linotype" w:cs="Arial"/>
          <w:lang w:eastAsia="es-MX"/>
        </w:rPr>
        <w:t xml:space="preserve"> presentado</w:t>
      </w:r>
      <w:r w:rsidR="00EB608D" w:rsidRPr="000133F5">
        <w:rPr>
          <w:rFonts w:ascii="Palatino Linotype" w:hAnsi="Palatino Linotype" w:cs="Arial"/>
          <w:lang w:eastAsia="es-MX"/>
        </w:rPr>
        <w:t>s</w:t>
      </w:r>
      <w:r w:rsidRPr="000133F5">
        <w:rPr>
          <w:rFonts w:ascii="Palatino Linotype" w:hAnsi="Palatino Linotype" w:cs="Arial"/>
          <w:lang w:eastAsia="es-MX"/>
        </w:rPr>
        <w:t xml:space="preserve"> mediante el formato visible en el SAIMEX.</w:t>
      </w:r>
    </w:p>
    <w:p w:rsidR="006C4EF1" w:rsidRPr="000133F5" w:rsidRDefault="006C4EF1" w:rsidP="006C4EF1">
      <w:pPr>
        <w:spacing w:line="360" w:lineRule="auto"/>
        <w:ind w:right="-150"/>
        <w:jc w:val="both"/>
        <w:textAlignment w:val="baseline"/>
        <w:rPr>
          <w:rFonts w:ascii="Palatino Linotype" w:hAnsi="Palatino Linotype" w:cs="Segoe UI"/>
          <w:lang w:val="es-MX" w:eastAsia="es-MX"/>
        </w:rPr>
      </w:pPr>
      <w:r w:rsidRPr="000133F5">
        <w:rPr>
          <w:rFonts w:ascii="Palatino Linotype" w:hAnsi="Palatino Linotype" w:cs="Segoe UI"/>
          <w:lang w:val="es-MX" w:eastAsia="es-MX"/>
        </w:rPr>
        <w:t xml:space="preserve">Por otra parte, se advierte que resulta procedente </w:t>
      </w:r>
      <w:r w:rsidR="00A46D92" w:rsidRPr="000133F5">
        <w:rPr>
          <w:rFonts w:ascii="Palatino Linotype" w:hAnsi="Palatino Linotype" w:cs="Segoe UI"/>
          <w:lang w:val="es-MX" w:eastAsia="es-MX"/>
        </w:rPr>
        <w:t>su interposición</w:t>
      </w:r>
      <w:r w:rsidRPr="000133F5">
        <w:rPr>
          <w:rFonts w:ascii="Palatino Linotype" w:hAnsi="Palatino Linotype" w:cs="Segoe UI"/>
          <w:lang w:val="es-MX" w:eastAsia="es-MX"/>
        </w:rPr>
        <w:t xml:space="preserve">, según lo aducido por </w:t>
      </w:r>
      <w:r w:rsidR="00100B43" w:rsidRPr="000133F5">
        <w:rPr>
          <w:rFonts w:ascii="Palatino Linotype" w:hAnsi="Palatino Linotype" w:cs="Segoe UI"/>
          <w:lang w:val="es-MX" w:eastAsia="es-MX"/>
        </w:rPr>
        <w:t xml:space="preserve">el </w:t>
      </w:r>
      <w:r w:rsidR="00100B43" w:rsidRPr="000133F5">
        <w:rPr>
          <w:rFonts w:ascii="Palatino Linotype" w:hAnsi="Palatino Linotype" w:cs="Segoe UI"/>
          <w:b/>
          <w:lang w:val="es-MX" w:eastAsia="es-MX"/>
        </w:rPr>
        <w:t>RECURRENTE</w:t>
      </w:r>
      <w:r w:rsidR="00B17A10" w:rsidRPr="000133F5">
        <w:rPr>
          <w:rFonts w:ascii="Palatino Linotype" w:hAnsi="Palatino Linotype" w:cs="Segoe UI"/>
          <w:lang w:val="es-MX" w:eastAsia="es-MX"/>
        </w:rPr>
        <w:t xml:space="preserve"> </w:t>
      </w:r>
      <w:r w:rsidRPr="000133F5">
        <w:rPr>
          <w:rFonts w:ascii="Palatino Linotype" w:hAnsi="Palatino Linotype" w:cs="Segoe UI"/>
          <w:lang w:val="es-MX" w:eastAsia="es-MX"/>
        </w:rPr>
        <w:t>en sus motivos de inconformidad, de acuerdo al artículo 179, fracci</w:t>
      </w:r>
      <w:r w:rsidR="003314A2" w:rsidRPr="000133F5">
        <w:rPr>
          <w:rFonts w:ascii="Palatino Linotype" w:hAnsi="Palatino Linotype" w:cs="Segoe UI"/>
          <w:lang w:val="es-MX" w:eastAsia="es-MX"/>
        </w:rPr>
        <w:t>o</w:t>
      </w:r>
      <w:r w:rsidR="005D00DB" w:rsidRPr="000133F5">
        <w:rPr>
          <w:rFonts w:ascii="Palatino Linotype" w:hAnsi="Palatino Linotype" w:cs="Segoe UI"/>
          <w:lang w:val="es-MX" w:eastAsia="es-MX"/>
        </w:rPr>
        <w:t>n</w:t>
      </w:r>
      <w:r w:rsidR="003314A2" w:rsidRPr="000133F5">
        <w:rPr>
          <w:rFonts w:ascii="Palatino Linotype" w:hAnsi="Palatino Linotype" w:cs="Segoe UI"/>
          <w:lang w:val="es-MX" w:eastAsia="es-MX"/>
        </w:rPr>
        <w:t>es</w:t>
      </w:r>
      <w:r w:rsidR="005D00DB" w:rsidRPr="000133F5">
        <w:rPr>
          <w:rFonts w:ascii="Palatino Linotype" w:hAnsi="Palatino Linotype" w:cs="Segoe UI"/>
          <w:lang w:val="es-MX" w:eastAsia="es-MX"/>
        </w:rPr>
        <w:t xml:space="preserve"> </w:t>
      </w:r>
      <w:r w:rsidR="00FC1543" w:rsidRPr="000133F5">
        <w:rPr>
          <w:rFonts w:ascii="Palatino Linotype" w:hAnsi="Palatino Linotype" w:cs="Segoe UI"/>
          <w:lang w:val="es-MX" w:eastAsia="es-MX"/>
        </w:rPr>
        <w:t>V</w:t>
      </w:r>
      <w:r w:rsidR="003314A2" w:rsidRPr="000133F5">
        <w:rPr>
          <w:rFonts w:ascii="Palatino Linotype" w:hAnsi="Palatino Linotype" w:cs="Segoe UI"/>
          <w:lang w:val="es-MX" w:eastAsia="es-MX"/>
        </w:rPr>
        <w:t xml:space="preserve"> y VI</w:t>
      </w:r>
      <w:r w:rsidR="00ED1968" w:rsidRPr="000133F5">
        <w:rPr>
          <w:rFonts w:ascii="Palatino Linotype" w:hAnsi="Palatino Linotype" w:cs="Segoe UI"/>
          <w:lang w:val="es-MX" w:eastAsia="es-MX"/>
        </w:rPr>
        <w:t xml:space="preserve"> </w:t>
      </w:r>
      <w:r w:rsidRPr="000133F5">
        <w:rPr>
          <w:rFonts w:ascii="Palatino Linotype" w:hAnsi="Palatino Linotype" w:cs="Segoe UI"/>
          <w:lang w:val="es-MX" w:eastAsia="es-MX"/>
        </w:rPr>
        <w:t>del ordenamiento legal citado, que a la letra dice</w:t>
      </w:r>
      <w:r w:rsidR="003314A2" w:rsidRPr="000133F5">
        <w:rPr>
          <w:rFonts w:ascii="Palatino Linotype" w:hAnsi="Palatino Linotype" w:cs="Segoe UI"/>
          <w:lang w:val="es-MX" w:eastAsia="es-MX"/>
        </w:rPr>
        <w:t>n</w:t>
      </w:r>
      <w:r w:rsidRPr="000133F5">
        <w:rPr>
          <w:rFonts w:ascii="Palatino Linotype" w:hAnsi="Palatino Linotype" w:cs="Segoe UI"/>
          <w:lang w:val="es-MX" w:eastAsia="es-MX"/>
        </w:rPr>
        <w:t>: </w:t>
      </w:r>
    </w:p>
    <w:p w:rsidR="006C4EF1" w:rsidRPr="000133F5" w:rsidRDefault="006C4EF1" w:rsidP="006C4EF1">
      <w:pPr>
        <w:spacing w:before="240" w:after="240"/>
        <w:ind w:left="993" w:right="1041"/>
        <w:jc w:val="both"/>
        <w:textAlignment w:val="baseline"/>
        <w:rPr>
          <w:rFonts w:ascii="Palatino Linotype" w:hAnsi="Palatino Linotype"/>
          <w:i/>
          <w:sz w:val="22"/>
          <w:szCs w:val="22"/>
          <w:lang w:val="es-MX" w:eastAsia="es-MX"/>
        </w:rPr>
      </w:pPr>
      <w:r w:rsidRPr="000133F5">
        <w:rPr>
          <w:rFonts w:ascii="Palatino Linotype" w:hAnsi="Palatino Linotype" w:cs="Segoe UI"/>
          <w:b/>
          <w:bCs/>
          <w:i/>
          <w:iCs/>
          <w:sz w:val="22"/>
          <w:szCs w:val="22"/>
          <w:lang w:val="es-MX" w:eastAsia="es-MX"/>
        </w:rPr>
        <w:lastRenderedPageBreak/>
        <w:t>“</w:t>
      </w:r>
      <w:r w:rsidRPr="000133F5">
        <w:rPr>
          <w:rFonts w:ascii="Palatino Linotype" w:hAnsi="Palatino Linotype"/>
          <w:b/>
          <w:i/>
          <w:sz w:val="22"/>
          <w:szCs w:val="22"/>
          <w:lang w:val="es-MX" w:eastAsia="es-MX"/>
        </w:rPr>
        <w:t>Artículo 179</w:t>
      </w:r>
      <w:r w:rsidRPr="000133F5">
        <w:rPr>
          <w:rFonts w:ascii="Palatino Linotype" w:hAnsi="Palatino Linotype"/>
          <w:i/>
          <w:sz w:val="22"/>
          <w:szCs w:val="22"/>
          <w:lang w:val="es-MX" w:eastAsia="es-MX"/>
        </w:rPr>
        <w:t xml:space="preserve">. </w:t>
      </w:r>
      <w:r w:rsidRPr="000133F5">
        <w:rPr>
          <w:rFonts w:ascii="Palatino Linotype" w:hAnsi="Palatino Linotype"/>
          <w:b/>
          <w:i/>
          <w:sz w:val="22"/>
          <w:szCs w:val="22"/>
          <w:lang w:val="es-MX" w:eastAsia="es-MX"/>
        </w:rPr>
        <w:t>El recurso de revisión</w:t>
      </w:r>
      <w:r w:rsidRPr="000133F5">
        <w:rPr>
          <w:rFonts w:ascii="Palatino Linotype" w:hAnsi="Palatino Linotype"/>
          <w:i/>
          <w:sz w:val="22"/>
          <w:szCs w:val="22"/>
          <w:lang w:val="es-MX" w:eastAsia="es-MX"/>
        </w:rPr>
        <w:t xml:space="preserve"> es un medio de protección que la Ley otorga a los particulares, para hacer valer su derecho de acceso a la información pública, y procederá en contra de las siguientes causas:</w:t>
      </w:r>
    </w:p>
    <w:p w:rsidR="00ED1968" w:rsidRDefault="007967C6" w:rsidP="006C4EF1">
      <w:pPr>
        <w:spacing w:before="240" w:after="240"/>
        <w:ind w:left="993" w:right="1041"/>
        <w:jc w:val="both"/>
        <w:textAlignment w:val="baseline"/>
        <w:rPr>
          <w:rFonts w:ascii="Palatino Linotype" w:hAnsi="Palatino Linotype"/>
          <w:i/>
          <w:sz w:val="22"/>
          <w:szCs w:val="22"/>
          <w:lang w:val="es-MX" w:eastAsia="es-MX"/>
        </w:rPr>
      </w:pPr>
      <w:r w:rsidRPr="007967C6">
        <w:rPr>
          <w:rFonts w:ascii="Palatino Linotype" w:hAnsi="Palatino Linotype"/>
          <w:b/>
          <w:i/>
          <w:sz w:val="22"/>
          <w:szCs w:val="22"/>
          <w:lang w:val="es-MX" w:eastAsia="es-MX"/>
        </w:rPr>
        <w:t>I.</w:t>
      </w:r>
      <w:r>
        <w:rPr>
          <w:rFonts w:ascii="Palatino Linotype" w:hAnsi="Palatino Linotype"/>
          <w:i/>
          <w:sz w:val="22"/>
          <w:szCs w:val="22"/>
          <w:lang w:val="es-MX" w:eastAsia="es-MX"/>
        </w:rPr>
        <w:t xml:space="preserve">  </w:t>
      </w:r>
      <w:r w:rsidR="003A6EC3">
        <w:rPr>
          <w:rFonts w:ascii="Palatino Linotype" w:hAnsi="Palatino Linotype"/>
          <w:i/>
          <w:sz w:val="22"/>
          <w:szCs w:val="22"/>
          <w:lang w:val="es-MX" w:eastAsia="es-MX"/>
        </w:rPr>
        <w:t xml:space="preserve">La negativa a la </w:t>
      </w:r>
      <w:r>
        <w:rPr>
          <w:rFonts w:ascii="Palatino Linotype" w:hAnsi="Palatino Linotype"/>
          <w:i/>
          <w:sz w:val="22"/>
          <w:szCs w:val="22"/>
          <w:lang w:val="es-MX" w:eastAsia="es-MX"/>
        </w:rPr>
        <w:t>información</w:t>
      </w:r>
      <w:r w:rsidR="003A6EC3">
        <w:rPr>
          <w:rFonts w:ascii="Palatino Linotype" w:hAnsi="Palatino Linotype"/>
          <w:i/>
          <w:sz w:val="22"/>
          <w:szCs w:val="22"/>
          <w:lang w:val="es-MX" w:eastAsia="es-MX"/>
        </w:rPr>
        <w:t xml:space="preserve"> solicitada;</w:t>
      </w:r>
    </w:p>
    <w:p w:rsidR="003A6EC3" w:rsidRPr="000133F5" w:rsidRDefault="003A6EC3" w:rsidP="006C4EF1">
      <w:pPr>
        <w:spacing w:before="240" w:after="240"/>
        <w:ind w:left="993" w:right="1041"/>
        <w:jc w:val="both"/>
        <w:textAlignment w:val="baseline"/>
        <w:rPr>
          <w:rFonts w:ascii="Palatino Linotype" w:hAnsi="Palatino Linotype"/>
          <w:i/>
          <w:sz w:val="22"/>
          <w:szCs w:val="22"/>
          <w:lang w:val="es-MX" w:eastAsia="es-MX"/>
        </w:rPr>
      </w:pPr>
      <w:r>
        <w:rPr>
          <w:rFonts w:ascii="Palatino Linotype" w:hAnsi="Palatino Linotype"/>
          <w:i/>
          <w:sz w:val="22"/>
          <w:szCs w:val="22"/>
          <w:lang w:val="es-MX" w:eastAsia="es-MX"/>
        </w:rPr>
        <w:t>…</w:t>
      </w:r>
    </w:p>
    <w:p w:rsidR="003A65D9" w:rsidRPr="000133F5" w:rsidRDefault="003A65D9" w:rsidP="006C4EF1">
      <w:pPr>
        <w:spacing w:before="240" w:after="240"/>
        <w:ind w:left="993" w:right="1041"/>
        <w:jc w:val="both"/>
        <w:textAlignment w:val="baseline"/>
        <w:rPr>
          <w:rFonts w:ascii="Palatino Linotype" w:hAnsi="Palatino Linotype"/>
          <w:i/>
          <w:sz w:val="22"/>
          <w:szCs w:val="22"/>
          <w:lang w:val="es-MX" w:eastAsia="es-MX"/>
        </w:rPr>
      </w:pPr>
      <w:r w:rsidRPr="000133F5">
        <w:rPr>
          <w:rFonts w:ascii="Palatino Linotype" w:hAnsi="Palatino Linotype"/>
          <w:b/>
          <w:i/>
          <w:sz w:val="22"/>
          <w:szCs w:val="22"/>
          <w:lang w:val="es-MX" w:eastAsia="es-MX"/>
        </w:rPr>
        <w:t>V</w:t>
      </w:r>
      <w:r w:rsidR="006C4EF1" w:rsidRPr="000133F5">
        <w:rPr>
          <w:rFonts w:ascii="Palatino Linotype" w:hAnsi="Palatino Linotype"/>
          <w:b/>
          <w:i/>
          <w:sz w:val="22"/>
          <w:szCs w:val="22"/>
          <w:lang w:val="es-MX" w:eastAsia="es-MX"/>
        </w:rPr>
        <w:t>.</w:t>
      </w:r>
      <w:r w:rsidR="006C4EF1" w:rsidRPr="000133F5">
        <w:rPr>
          <w:rFonts w:ascii="Palatino Linotype" w:hAnsi="Palatino Linotype"/>
          <w:i/>
          <w:sz w:val="22"/>
          <w:szCs w:val="22"/>
          <w:lang w:val="es-MX" w:eastAsia="es-MX"/>
        </w:rPr>
        <w:t xml:space="preserve"> La</w:t>
      </w:r>
      <w:r w:rsidR="001056B4" w:rsidRPr="000133F5">
        <w:rPr>
          <w:rFonts w:ascii="Palatino Linotype" w:hAnsi="Palatino Linotype"/>
          <w:i/>
          <w:sz w:val="22"/>
          <w:szCs w:val="22"/>
          <w:lang w:val="es-MX" w:eastAsia="es-MX"/>
        </w:rPr>
        <w:t xml:space="preserve"> </w:t>
      </w:r>
      <w:r w:rsidRPr="000133F5">
        <w:rPr>
          <w:rFonts w:ascii="Palatino Linotype" w:hAnsi="Palatino Linotype"/>
          <w:i/>
          <w:sz w:val="22"/>
          <w:szCs w:val="22"/>
          <w:lang w:val="es-MX" w:eastAsia="es-MX"/>
        </w:rPr>
        <w:t xml:space="preserve">entrega de información incompleta;  </w:t>
      </w:r>
    </w:p>
    <w:p w:rsidR="006C4EF1" w:rsidRPr="000133F5" w:rsidRDefault="00F50A2D" w:rsidP="006C4EF1">
      <w:pPr>
        <w:spacing w:before="240" w:after="240"/>
        <w:ind w:left="993" w:right="1041"/>
        <w:jc w:val="both"/>
        <w:textAlignment w:val="baseline"/>
        <w:rPr>
          <w:rFonts w:ascii="Palatino Linotype" w:hAnsi="Palatino Linotype"/>
          <w:i/>
          <w:sz w:val="22"/>
          <w:szCs w:val="22"/>
          <w:lang w:val="es-MX" w:eastAsia="es-MX"/>
        </w:rPr>
      </w:pPr>
      <w:r w:rsidRPr="000133F5">
        <w:rPr>
          <w:rFonts w:ascii="Palatino Linotype" w:hAnsi="Palatino Linotype"/>
          <w:i/>
          <w:sz w:val="22"/>
          <w:szCs w:val="22"/>
          <w:lang w:val="es-MX" w:eastAsia="es-MX"/>
        </w:rPr>
        <w:t xml:space="preserve">… </w:t>
      </w:r>
      <w:r w:rsidR="006C4EF1" w:rsidRPr="000133F5">
        <w:rPr>
          <w:rFonts w:ascii="Palatino Linotype" w:hAnsi="Palatino Linotype"/>
          <w:i/>
          <w:sz w:val="22"/>
          <w:szCs w:val="22"/>
          <w:lang w:val="es-MX" w:eastAsia="es-MX"/>
        </w:rPr>
        <w:t>”</w:t>
      </w:r>
    </w:p>
    <w:p w:rsidR="00D677E0" w:rsidRPr="000133F5" w:rsidRDefault="00053877" w:rsidP="00D677E0">
      <w:pPr>
        <w:spacing w:before="240" w:after="240" w:line="360" w:lineRule="auto"/>
        <w:jc w:val="both"/>
        <w:rPr>
          <w:rFonts w:ascii="Palatino Linotype" w:hAnsi="Palatino Linotype" w:cs="Arial"/>
        </w:rPr>
      </w:pPr>
      <w:r w:rsidRPr="000133F5">
        <w:rPr>
          <w:rFonts w:ascii="Palatino Linotype" w:hAnsi="Palatino Linotype"/>
          <w:b/>
          <w:sz w:val="28"/>
          <w:szCs w:val="28"/>
        </w:rPr>
        <w:t>Tercero</w:t>
      </w:r>
      <w:r w:rsidR="002E7902" w:rsidRPr="000133F5">
        <w:rPr>
          <w:rFonts w:ascii="Palatino Linotype" w:hAnsi="Palatino Linotype"/>
          <w:b/>
          <w:sz w:val="28"/>
          <w:szCs w:val="28"/>
        </w:rPr>
        <w:t>. Materia de la revisión.</w:t>
      </w:r>
      <w:r w:rsidR="002E7902" w:rsidRPr="000133F5">
        <w:rPr>
          <w:rFonts w:ascii="Palatino Linotype" w:hAnsi="Palatino Linotype"/>
          <w:b/>
        </w:rPr>
        <w:t xml:space="preserve"> </w:t>
      </w:r>
      <w:r w:rsidR="00D677E0" w:rsidRPr="000133F5">
        <w:rPr>
          <w:rFonts w:ascii="Palatino Linotype" w:hAnsi="Palatino Linotype" w:cs="Arial"/>
        </w:rPr>
        <w:t xml:space="preserve">Con base en las constancias que obran en el expediente en el que se actúa, este Instituto tiene la convicción de que la presente resolución tiene como objetivo central determinar si las respuestas proporcionadas por el </w:t>
      </w:r>
      <w:r w:rsidR="00D677E0" w:rsidRPr="000133F5">
        <w:rPr>
          <w:rFonts w:ascii="Palatino Linotype" w:hAnsi="Palatino Linotype" w:cs="Arial"/>
          <w:b/>
        </w:rPr>
        <w:t>SUJETO OBLIGADO</w:t>
      </w:r>
      <w:r w:rsidR="00D677E0" w:rsidRPr="000133F5">
        <w:rPr>
          <w:rFonts w:ascii="Palatino Linotype" w:hAnsi="Palatino Linotype" w:cs="Arial"/>
        </w:rPr>
        <w:t xml:space="preserve">, satisfacen el derecho de acceso a la información pública del </w:t>
      </w:r>
      <w:r w:rsidR="00D677E0" w:rsidRPr="000133F5">
        <w:rPr>
          <w:rFonts w:ascii="Palatino Linotype" w:hAnsi="Palatino Linotype" w:cs="Arial"/>
          <w:b/>
        </w:rPr>
        <w:t>RECURRENTE</w:t>
      </w:r>
      <w:r w:rsidR="00D677E0" w:rsidRPr="000133F5">
        <w:rPr>
          <w:rFonts w:ascii="Palatino Linotype" w:hAnsi="Palatino Linotype" w:cs="Arial"/>
        </w:rPr>
        <w:t xml:space="preserve">; en caso contrario y de ser procedente, se ordenará la expedición de la información conforme a la solicitud del particular. </w:t>
      </w:r>
    </w:p>
    <w:p w:rsidR="004358B3" w:rsidRPr="000133F5" w:rsidRDefault="00053877" w:rsidP="002E7902">
      <w:pPr>
        <w:spacing w:before="240" w:after="240" w:line="360" w:lineRule="auto"/>
        <w:jc w:val="both"/>
        <w:rPr>
          <w:rFonts w:ascii="Palatino Linotype" w:hAnsi="Palatino Linotype"/>
        </w:rPr>
      </w:pPr>
      <w:r w:rsidRPr="000133F5">
        <w:rPr>
          <w:rFonts w:ascii="Palatino Linotype" w:hAnsi="Palatino Linotype"/>
          <w:b/>
          <w:sz w:val="28"/>
          <w:szCs w:val="28"/>
        </w:rPr>
        <w:t>Cuarto</w:t>
      </w:r>
      <w:r w:rsidR="002E7902" w:rsidRPr="000133F5">
        <w:rPr>
          <w:rFonts w:ascii="Palatino Linotype" w:hAnsi="Palatino Linotype"/>
          <w:b/>
          <w:sz w:val="28"/>
          <w:szCs w:val="28"/>
        </w:rPr>
        <w:t xml:space="preserve">. Estudio del asunto. </w:t>
      </w:r>
      <w:r w:rsidR="004358B3" w:rsidRPr="000133F5">
        <w:rPr>
          <w:rFonts w:ascii="Palatino Linotype" w:hAnsi="Palatino Linotype"/>
        </w:rPr>
        <w:t xml:space="preserve">Es pertinente recapitular que el </w:t>
      </w:r>
      <w:r w:rsidR="004358B3" w:rsidRPr="000133F5">
        <w:rPr>
          <w:rFonts w:ascii="Palatino Linotype" w:hAnsi="Palatino Linotype"/>
          <w:b/>
        </w:rPr>
        <w:t>RECURRENTE</w:t>
      </w:r>
      <w:r w:rsidR="004358B3" w:rsidRPr="000133F5">
        <w:rPr>
          <w:rFonts w:ascii="Palatino Linotype" w:hAnsi="Palatino Linotype"/>
        </w:rPr>
        <w:t xml:space="preserve"> solicitó lo que se desagrega en el siguiente cuatro comparativo, en el cual se insertó la </w:t>
      </w:r>
      <w:r w:rsidR="00D30D45" w:rsidRPr="000133F5">
        <w:rPr>
          <w:rFonts w:ascii="Palatino Linotype" w:hAnsi="Palatino Linotype"/>
        </w:rPr>
        <w:t xml:space="preserve">respuesta otorgada por </w:t>
      </w:r>
      <w:r w:rsidR="004358B3" w:rsidRPr="000133F5">
        <w:rPr>
          <w:rFonts w:ascii="Palatino Linotype" w:hAnsi="Palatino Linotype"/>
        </w:rPr>
        <w:t xml:space="preserve">el </w:t>
      </w:r>
      <w:r w:rsidR="004358B3" w:rsidRPr="000133F5">
        <w:rPr>
          <w:rFonts w:ascii="Palatino Linotype" w:hAnsi="Palatino Linotype"/>
          <w:b/>
        </w:rPr>
        <w:t>SUJETO OBLIGADO</w:t>
      </w:r>
      <w:r w:rsidR="004358B3" w:rsidRPr="000133F5">
        <w:rPr>
          <w:rFonts w:ascii="Palatino Linotype" w:hAnsi="Palatino Linotype"/>
        </w:rPr>
        <w:t>:</w:t>
      </w:r>
    </w:p>
    <w:tbl>
      <w:tblPr>
        <w:tblStyle w:val="Tablaconcuadrcula1"/>
        <w:tblW w:w="9918" w:type="dxa"/>
        <w:tblLayout w:type="fixed"/>
        <w:tblLook w:val="04A0" w:firstRow="1" w:lastRow="0" w:firstColumn="1" w:lastColumn="0" w:noHBand="0" w:noVBand="1"/>
      </w:tblPr>
      <w:tblGrid>
        <w:gridCol w:w="3114"/>
        <w:gridCol w:w="4678"/>
        <w:gridCol w:w="2126"/>
      </w:tblGrid>
      <w:tr w:rsidR="00BA3BF2" w:rsidRPr="000133F5" w:rsidTr="00BA3BF2">
        <w:tc>
          <w:tcPr>
            <w:tcW w:w="3114" w:type="dxa"/>
          </w:tcPr>
          <w:p w:rsidR="00BA3BF2" w:rsidRPr="000133F5" w:rsidRDefault="00BA3BF2" w:rsidP="004119BA">
            <w:pPr>
              <w:jc w:val="center"/>
              <w:rPr>
                <w:rFonts w:ascii="Palatino Linotype" w:hAnsi="Palatino Linotype"/>
                <w:b/>
              </w:rPr>
            </w:pPr>
            <w:r w:rsidRPr="000133F5">
              <w:rPr>
                <w:rFonts w:ascii="Palatino Linotype" w:hAnsi="Palatino Linotype"/>
                <w:b/>
              </w:rPr>
              <w:t>Información solicitada</w:t>
            </w:r>
          </w:p>
          <w:p w:rsidR="00BA3BF2" w:rsidRPr="000133F5" w:rsidRDefault="00BA3BF2" w:rsidP="004119BA">
            <w:pPr>
              <w:jc w:val="center"/>
              <w:rPr>
                <w:rFonts w:ascii="Palatino Linotype" w:hAnsi="Palatino Linotype"/>
                <w:sz w:val="22"/>
                <w:szCs w:val="22"/>
              </w:rPr>
            </w:pPr>
            <w:r w:rsidRPr="000133F5">
              <w:rPr>
                <w:rFonts w:ascii="Palatino Linotype" w:hAnsi="Palatino Linotype"/>
                <w:sz w:val="22"/>
                <w:szCs w:val="22"/>
              </w:rPr>
              <w:t>Modalidad de entrega: A través del SAIMEX.</w:t>
            </w:r>
          </w:p>
        </w:tc>
        <w:tc>
          <w:tcPr>
            <w:tcW w:w="4678" w:type="dxa"/>
          </w:tcPr>
          <w:p w:rsidR="00BA3BF2" w:rsidRPr="000133F5" w:rsidRDefault="00BA3BF2" w:rsidP="004358B3">
            <w:pPr>
              <w:spacing w:before="240" w:after="240"/>
              <w:jc w:val="center"/>
              <w:rPr>
                <w:rFonts w:ascii="Palatino Linotype" w:hAnsi="Palatino Linotype"/>
                <w:b/>
              </w:rPr>
            </w:pPr>
            <w:r>
              <w:rPr>
                <w:rFonts w:ascii="Palatino Linotype" w:hAnsi="Palatino Linotype"/>
                <w:b/>
              </w:rPr>
              <w:t xml:space="preserve">Respuesta </w:t>
            </w:r>
          </w:p>
        </w:tc>
        <w:tc>
          <w:tcPr>
            <w:tcW w:w="2126" w:type="dxa"/>
          </w:tcPr>
          <w:p w:rsidR="00BA3BF2" w:rsidRDefault="00BA3BF2" w:rsidP="00BA3BF2">
            <w:pPr>
              <w:spacing w:before="240" w:after="240"/>
              <w:jc w:val="center"/>
              <w:rPr>
                <w:rFonts w:ascii="Palatino Linotype" w:hAnsi="Palatino Linotype"/>
                <w:b/>
              </w:rPr>
            </w:pPr>
            <w:r>
              <w:rPr>
                <w:rFonts w:ascii="Palatino Linotype" w:hAnsi="Palatino Linotype"/>
                <w:b/>
              </w:rPr>
              <w:t xml:space="preserve">Recurso de Revisión </w:t>
            </w:r>
          </w:p>
        </w:tc>
      </w:tr>
      <w:tr w:rsidR="00BA3BF2" w:rsidRPr="000133F5" w:rsidTr="00BA3BF2">
        <w:tc>
          <w:tcPr>
            <w:tcW w:w="3114" w:type="dxa"/>
          </w:tcPr>
          <w:p w:rsidR="00BA3BF2" w:rsidRPr="00A93F87" w:rsidRDefault="00BA3BF2" w:rsidP="00A93F87">
            <w:pPr>
              <w:jc w:val="both"/>
              <w:rPr>
                <w:rFonts w:ascii="Palatino Linotype" w:hAnsi="Palatino Linotype"/>
                <w:i/>
                <w:sz w:val="20"/>
                <w:szCs w:val="20"/>
              </w:rPr>
            </w:pPr>
            <w:r w:rsidRPr="0084007F">
              <w:rPr>
                <w:rFonts w:ascii="Palatino Linotype" w:hAnsi="Palatino Linotype"/>
                <w:b/>
                <w:i/>
                <w:sz w:val="20"/>
                <w:szCs w:val="20"/>
              </w:rPr>
              <w:t>01359/UPVT/IP/2018</w:t>
            </w:r>
            <w:r w:rsidRPr="00D13B49">
              <w:rPr>
                <w:rFonts w:ascii="Palatino Linotype" w:hAnsi="Palatino Linotype"/>
                <w:i/>
                <w:sz w:val="20"/>
                <w:szCs w:val="20"/>
              </w:rPr>
              <w:t xml:space="preserve">: “Proceso de selección para colocar a Diana Palacios en suplencia y funciones de la Dirección de Ingeniería Mecatrónica” </w:t>
            </w:r>
          </w:p>
        </w:tc>
        <w:tc>
          <w:tcPr>
            <w:tcW w:w="4678" w:type="dxa"/>
          </w:tcPr>
          <w:p w:rsidR="00BA3BF2" w:rsidRDefault="00BA3BF2" w:rsidP="00B07522">
            <w:pPr>
              <w:jc w:val="both"/>
              <w:rPr>
                <w:rFonts w:ascii="Palatino Linotype" w:hAnsi="Palatino Linotype" w:cs="Arial"/>
                <w:sz w:val="20"/>
                <w:szCs w:val="20"/>
              </w:rPr>
            </w:pPr>
            <w:r w:rsidRPr="003B39EA">
              <w:rPr>
                <w:rFonts w:ascii="Palatino Linotype" w:hAnsi="Palatino Linotype"/>
                <w:sz w:val="20"/>
                <w:szCs w:val="20"/>
              </w:rPr>
              <w:t xml:space="preserve">Oficio del Servidor Público Habilitado del </w:t>
            </w:r>
            <w:r w:rsidRPr="008E5DE1">
              <w:rPr>
                <w:rFonts w:ascii="Palatino Linotype" w:hAnsi="Palatino Linotype"/>
                <w:b/>
                <w:sz w:val="20"/>
                <w:szCs w:val="20"/>
              </w:rPr>
              <w:t>Departamento de Recursos Humanos y Materiales</w:t>
            </w:r>
            <w:r w:rsidRPr="003B39EA">
              <w:rPr>
                <w:rFonts w:ascii="Palatino Linotype" w:hAnsi="Palatino Linotype"/>
                <w:sz w:val="20"/>
                <w:szCs w:val="20"/>
              </w:rPr>
              <w:t xml:space="preserve"> quien sustancialmente manifestó que </w:t>
            </w:r>
            <w:r w:rsidRPr="003B39EA">
              <w:rPr>
                <w:rFonts w:ascii="Palatino Linotype" w:hAnsi="Palatino Linotype" w:cs="Arial"/>
                <w:sz w:val="20"/>
                <w:szCs w:val="20"/>
              </w:rPr>
              <w:t xml:space="preserve">no se genera un proceso de selección y elección de suplente, sin embargo, conforme al artículo 19 del Reglamento Interior de la Universidad Politécnica del Valle de Toluca “Los Directores y Jefes de </w:t>
            </w:r>
            <w:r w:rsidRPr="003B39EA">
              <w:rPr>
                <w:rFonts w:ascii="Palatino Linotype" w:hAnsi="Palatino Linotype" w:cs="Arial"/>
                <w:sz w:val="20"/>
                <w:szCs w:val="20"/>
              </w:rPr>
              <w:lastRenderedPageBreak/>
              <w:t>Departamento serán suplidos en sus ausencias temporales hasta por 15 días</w:t>
            </w:r>
            <w:r>
              <w:rPr>
                <w:rFonts w:ascii="Palatino Linotype" w:hAnsi="Palatino Linotype" w:cs="Arial"/>
                <w:sz w:val="20"/>
                <w:szCs w:val="20"/>
              </w:rPr>
              <w:t xml:space="preserve"> por </w:t>
            </w:r>
            <w:r w:rsidRPr="003B39EA">
              <w:rPr>
                <w:rFonts w:ascii="Palatino Linotype" w:hAnsi="Palatino Linotype" w:cs="Arial"/>
                <w:sz w:val="20"/>
                <w:szCs w:val="20"/>
              </w:rPr>
              <w:t xml:space="preserve">el servidor público de la jerarquía inmediata inferior que ellos designen. En las mayores de 15 días por el servidor público que designe el Rector.” </w:t>
            </w:r>
          </w:p>
          <w:p w:rsidR="00BA3BF2" w:rsidRPr="0079328D" w:rsidRDefault="00BA3BF2" w:rsidP="0079328D">
            <w:pPr>
              <w:jc w:val="both"/>
              <w:rPr>
                <w:rFonts w:ascii="Palatino Linotype" w:hAnsi="Palatino Linotype" w:cs="Arial"/>
                <w:sz w:val="16"/>
                <w:szCs w:val="16"/>
              </w:rPr>
            </w:pPr>
          </w:p>
          <w:p w:rsidR="00BA3BF2" w:rsidRPr="003B39EA" w:rsidRDefault="00BA3BF2" w:rsidP="00B07522">
            <w:pPr>
              <w:jc w:val="both"/>
              <w:rPr>
                <w:rFonts w:ascii="Palatino Linotype" w:hAnsi="Palatino Linotype"/>
                <w:sz w:val="20"/>
                <w:szCs w:val="20"/>
              </w:rPr>
            </w:pPr>
            <w:r>
              <w:rPr>
                <w:rFonts w:ascii="Palatino Linotype" w:hAnsi="Palatino Linotype" w:cs="Arial"/>
                <w:sz w:val="20"/>
                <w:szCs w:val="20"/>
              </w:rPr>
              <w:t xml:space="preserve">Asimismo, </w:t>
            </w:r>
            <w:r w:rsidRPr="003B39EA">
              <w:rPr>
                <w:rFonts w:ascii="Palatino Linotype" w:hAnsi="Palatino Linotype" w:cs="Arial"/>
                <w:sz w:val="20"/>
                <w:szCs w:val="20"/>
              </w:rPr>
              <w:t>adjuntó el Reglamento referido</w:t>
            </w:r>
            <w:r>
              <w:rPr>
                <w:rFonts w:ascii="Palatino Linotype" w:hAnsi="Palatino Linotype" w:cs="Arial"/>
                <w:sz w:val="20"/>
                <w:szCs w:val="20"/>
              </w:rPr>
              <w:t xml:space="preserve">, en archivo </w:t>
            </w:r>
            <w:proofErr w:type="spellStart"/>
            <w:r>
              <w:rPr>
                <w:rFonts w:ascii="Palatino Linotype" w:hAnsi="Palatino Linotype" w:cs="Arial"/>
                <w:sz w:val="20"/>
                <w:szCs w:val="20"/>
              </w:rPr>
              <w:t>pdf</w:t>
            </w:r>
            <w:proofErr w:type="spellEnd"/>
            <w:r w:rsidRPr="003B39EA">
              <w:rPr>
                <w:rFonts w:ascii="Palatino Linotype" w:hAnsi="Palatino Linotype" w:cs="Arial"/>
                <w:sz w:val="20"/>
                <w:szCs w:val="20"/>
              </w:rPr>
              <w:t xml:space="preserve">.   </w:t>
            </w:r>
          </w:p>
        </w:tc>
        <w:tc>
          <w:tcPr>
            <w:tcW w:w="2126" w:type="dxa"/>
          </w:tcPr>
          <w:p w:rsidR="00BA3BF2" w:rsidRDefault="001E6118" w:rsidP="00B07522">
            <w:pPr>
              <w:jc w:val="both"/>
              <w:rPr>
                <w:rFonts w:ascii="Palatino Linotype" w:hAnsi="Palatino Linotype"/>
                <w:sz w:val="20"/>
                <w:szCs w:val="20"/>
              </w:rPr>
            </w:pPr>
            <w:r w:rsidRPr="001E6118">
              <w:rPr>
                <w:rFonts w:ascii="Palatino Linotype" w:hAnsi="Palatino Linotype"/>
                <w:b/>
                <w:sz w:val="20"/>
                <w:szCs w:val="20"/>
              </w:rPr>
              <w:lastRenderedPageBreak/>
              <w:t>Acto</w:t>
            </w:r>
            <w:r>
              <w:rPr>
                <w:rFonts w:ascii="Palatino Linotype" w:hAnsi="Palatino Linotype"/>
                <w:sz w:val="20"/>
                <w:szCs w:val="20"/>
              </w:rPr>
              <w:t>: Niegan información.</w:t>
            </w:r>
          </w:p>
          <w:p w:rsidR="001E6118" w:rsidRDefault="001E6118" w:rsidP="00B07522">
            <w:pPr>
              <w:jc w:val="both"/>
              <w:rPr>
                <w:rFonts w:ascii="Palatino Linotype" w:hAnsi="Palatino Linotype"/>
                <w:sz w:val="20"/>
                <w:szCs w:val="20"/>
              </w:rPr>
            </w:pPr>
          </w:p>
          <w:p w:rsidR="001E6118" w:rsidRDefault="001E6118" w:rsidP="00B07522">
            <w:pPr>
              <w:jc w:val="both"/>
              <w:rPr>
                <w:rFonts w:ascii="Palatino Linotype" w:hAnsi="Palatino Linotype"/>
                <w:sz w:val="20"/>
                <w:szCs w:val="20"/>
              </w:rPr>
            </w:pPr>
            <w:r w:rsidRPr="001E6118">
              <w:rPr>
                <w:rFonts w:ascii="Palatino Linotype" w:hAnsi="Palatino Linotype"/>
                <w:b/>
                <w:sz w:val="20"/>
                <w:szCs w:val="20"/>
              </w:rPr>
              <w:t>Motivo de Inconformidad</w:t>
            </w:r>
            <w:r>
              <w:rPr>
                <w:rFonts w:ascii="Palatino Linotype" w:hAnsi="Palatino Linotype"/>
                <w:sz w:val="20"/>
                <w:szCs w:val="20"/>
              </w:rPr>
              <w:t>: No se informe el proceso que se solicita.</w:t>
            </w:r>
          </w:p>
          <w:p w:rsidR="001E6118" w:rsidRPr="003B39EA" w:rsidRDefault="001E6118" w:rsidP="00B07522">
            <w:pPr>
              <w:jc w:val="both"/>
              <w:rPr>
                <w:rFonts w:ascii="Palatino Linotype" w:hAnsi="Palatino Linotype"/>
                <w:sz w:val="20"/>
                <w:szCs w:val="20"/>
              </w:rPr>
            </w:pPr>
          </w:p>
        </w:tc>
      </w:tr>
      <w:tr w:rsidR="00BA3BF2" w:rsidRPr="000133F5" w:rsidTr="00BA3BF2">
        <w:tc>
          <w:tcPr>
            <w:tcW w:w="3114" w:type="dxa"/>
          </w:tcPr>
          <w:p w:rsidR="00BA3BF2" w:rsidRPr="000133F5" w:rsidRDefault="00BA3BF2" w:rsidP="00A93F87">
            <w:pPr>
              <w:jc w:val="both"/>
              <w:rPr>
                <w:rFonts w:ascii="Palatino Linotype" w:hAnsi="Palatino Linotype"/>
              </w:rPr>
            </w:pPr>
            <w:r w:rsidRPr="0084007F">
              <w:rPr>
                <w:rFonts w:ascii="Palatino Linotype" w:hAnsi="Palatino Linotype"/>
                <w:b/>
                <w:i/>
                <w:sz w:val="20"/>
                <w:szCs w:val="20"/>
              </w:rPr>
              <w:lastRenderedPageBreak/>
              <w:t>01439/UPVT/IP/2018</w:t>
            </w:r>
            <w:r w:rsidRPr="00D13B49">
              <w:rPr>
                <w:rFonts w:ascii="Palatino Linotype" w:hAnsi="Palatino Linotype"/>
                <w:i/>
                <w:sz w:val="20"/>
                <w:szCs w:val="20"/>
              </w:rPr>
              <w:t xml:space="preserve">: “Evidenciar el puesto de Asistente de Dirección que de acuerdo al siguiente link, ostenta Lilia Escobar </w:t>
            </w:r>
            <w:proofErr w:type="spellStart"/>
            <w:r w:rsidRPr="00D13B49">
              <w:rPr>
                <w:rFonts w:ascii="Palatino Linotype" w:hAnsi="Palatino Linotype"/>
                <w:i/>
                <w:sz w:val="20"/>
                <w:szCs w:val="20"/>
              </w:rPr>
              <w:t>Mondragon</w:t>
            </w:r>
            <w:proofErr w:type="spellEnd"/>
            <w:r w:rsidRPr="00D13B49">
              <w:rPr>
                <w:rFonts w:ascii="Palatino Linotype" w:hAnsi="Palatino Linotype"/>
                <w:i/>
                <w:sz w:val="20"/>
                <w:szCs w:val="20"/>
              </w:rPr>
              <w:t xml:space="preserve">, indicando su proceso de ingreso y promoción para tal cargo, https://mx.linkedin.com/in/lilia-escobar-mondrag%C3%B3n-05859b102” </w:t>
            </w:r>
          </w:p>
        </w:tc>
        <w:tc>
          <w:tcPr>
            <w:tcW w:w="4678" w:type="dxa"/>
          </w:tcPr>
          <w:p w:rsidR="00BA3BF2" w:rsidRPr="003B39EA" w:rsidRDefault="00BA3BF2" w:rsidP="00C41C24">
            <w:pPr>
              <w:jc w:val="both"/>
              <w:rPr>
                <w:rFonts w:ascii="Palatino Linotype" w:hAnsi="Palatino Linotype"/>
                <w:sz w:val="20"/>
                <w:szCs w:val="20"/>
              </w:rPr>
            </w:pPr>
            <w:r w:rsidRPr="003B39EA">
              <w:rPr>
                <w:rFonts w:ascii="Palatino Linotype" w:hAnsi="Palatino Linotype"/>
                <w:sz w:val="20"/>
                <w:szCs w:val="20"/>
              </w:rPr>
              <w:t xml:space="preserve">Oficios de los Servidores  Públicos Habilitados de la </w:t>
            </w:r>
            <w:r w:rsidRPr="008E5DE1">
              <w:rPr>
                <w:rFonts w:ascii="Palatino Linotype" w:hAnsi="Palatino Linotype"/>
                <w:b/>
                <w:sz w:val="20"/>
                <w:szCs w:val="20"/>
              </w:rPr>
              <w:t>Dirección de División de Ingeniería en Biotecnología y Licenciatura en Negocios Internacionales</w:t>
            </w:r>
            <w:r>
              <w:rPr>
                <w:rFonts w:ascii="Palatino Linotype" w:hAnsi="Palatino Linotype"/>
                <w:sz w:val="20"/>
                <w:szCs w:val="20"/>
              </w:rPr>
              <w:t xml:space="preserve"> y del </w:t>
            </w:r>
            <w:r w:rsidRPr="008E5DE1">
              <w:rPr>
                <w:rFonts w:ascii="Palatino Linotype" w:hAnsi="Palatino Linotype"/>
                <w:b/>
                <w:sz w:val="20"/>
                <w:szCs w:val="20"/>
              </w:rPr>
              <w:t>Departamento de Recursos Humanos y Materiales</w:t>
            </w:r>
            <w:r w:rsidRPr="003B39EA">
              <w:rPr>
                <w:rFonts w:ascii="Palatino Linotype" w:hAnsi="Palatino Linotype"/>
                <w:sz w:val="20"/>
                <w:szCs w:val="20"/>
              </w:rPr>
              <w:t xml:space="preserve"> quienes sustancialmente respondieron:</w:t>
            </w:r>
          </w:p>
          <w:p w:rsidR="00BA3BF2" w:rsidRDefault="00BA3BF2" w:rsidP="00C41C24">
            <w:pPr>
              <w:jc w:val="both"/>
              <w:rPr>
                <w:rFonts w:ascii="Palatino Linotype" w:hAnsi="Palatino Linotype"/>
                <w:b/>
                <w:sz w:val="20"/>
                <w:szCs w:val="20"/>
              </w:rPr>
            </w:pPr>
          </w:p>
          <w:p w:rsidR="00BA3BF2" w:rsidRPr="003B39EA" w:rsidRDefault="00BA3BF2" w:rsidP="00C41C24">
            <w:pPr>
              <w:jc w:val="both"/>
              <w:rPr>
                <w:rFonts w:ascii="Palatino Linotype" w:hAnsi="Palatino Linotype"/>
                <w:b/>
                <w:sz w:val="20"/>
                <w:szCs w:val="20"/>
              </w:rPr>
            </w:pPr>
            <w:r>
              <w:rPr>
                <w:rFonts w:ascii="Palatino Linotype" w:hAnsi="Palatino Linotype"/>
                <w:b/>
                <w:sz w:val="20"/>
                <w:szCs w:val="20"/>
              </w:rPr>
              <w:t xml:space="preserve">De la </w:t>
            </w:r>
            <w:r w:rsidRPr="003B39EA">
              <w:rPr>
                <w:rFonts w:ascii="Palatino Linotype" w:hAnsi="Palatino Linotype"/>
                <w:b/>
                <w:sz w:val="20"/>
                <w:szCs w:val="20"/>
              </w:rPr>
              <w:t xml:space="preserve">Dirección:  </w:t>
            </w:r>
          </w:p>
          <w:p w:rsidR="00BA3BF2" w:rsidRPr="003B39EA" w:rsidRDefault="00BA3BF2" w:rsidP="001F42E0">
            <w:pPr>
              <w:pStyle w:val="Prrafodelista"/>
              <w:numPr>
                <w:ilvl w:val="0"/>
                <w:numId w:val="22"/>
              </w:numPr>
              <w:jc w:val="both"/>
              <w:rPr>
                <w:rFonts w:ascii="Palatino Linotype" w:hAnsi="Palatino Linotype"/>
                <w:b/>
                <w:sz w:val="20"/>
                <w:szCs w:val="20"/>
              </w:rPr>
            </w:pPr>
            <w:r w:rsidRPr="003B39EA">
              <w:rPr>
                <w:rFonts w:ascii="Palatino Linotype" w:hAnsi="Palatino Linotype"/>
                <w:sz w:val="20"/>
                <w:szCs w:val="20"/>
              </w:rPr>
              <w:t xml:space="preserve">Respecto a la </w:t>
            </w:r>
            <w:r w:rsidRPr="008E5DE1">
              <w:rPr>
                <w:rFonts w:ascii="Palatino Linotype" w:hAnsi="Palatino Linotype"/>
                <w:b/>
                <w:sz w:val="20"/>
                <w:szCs w:val="20"/>
              </w:rPr>
              <w:t>evidencia</w:t>
            </w:r>
            <w:r w:rsidRPr="003B39EA">
              <w:rPr>
                <w:rFonts w:ascii="Palatino Linotype" w:hAnsi="Palatino Linotype"/>
                <w:sz w:val="20"/>
                <w:szCs w:val="20"/>
              </w:rPr>
              <w:t xml:space="preserve"> </w:t>
            </w:r>
            <w:r>
              <w:rPr>
                <w:rFonts w:ascii="Palatino Linotype" w:hAnsi="Palatino Linotype"/>
                <w:sz w:val="20"/>
                <w:szCs w:val="20"/>
              </w:rPr>
              <w:t xml:space="preserve">peticionada, </w:t>
            </w:r>
            <w:r w:rsidRPr="003B39EA">
              <w:rPr>
                <w:rFonts w:ascii="Palatino Linotype" w:hAnsi="Palatino Linotype"/>
                <w:sz w:val="20"/>
                <w:szCs w:val="20"/>
              </w:rPr>
              <w:t>respondió que la servidora pública de quien fue solicitada la información, se encuentra adscrita a la Dirección de División de Ingeniería en Biotecnología y Licenciatura en Negocios Internacionales como Profesora de Asignatura, en el periodo Septiembre-Diciembre del 2018</w:t>
            </w:r>
            <w:r>
              <w:rPr>
                <w:rFonts w:ascii="Palatino Linotype" w:hAnsi="Palatino Linotype"/>
                <w:sz w:val="20"/>
                <w:szCs w:val="20"/>
              </w:rPr>
              <w:t xml:space="preserve"> y adjuntó</w:t>
            </w:r>
            <w:r w:rsidRPr="003B39EA">
              <w:rPr>
                <w:rFonts w:ascii="Palatino Linotype" w:hAnsi="Palatino Linotype"/>
                <w:sz w:val="20"/>
                <w:szCs w:val="20"/>
              </w:rPr>
              <w:t xml:space="preserve"> la carga horaria </w:t>
            </w:r>
            <w:r>
              <w:rPr>
                <w:rFonts w:ascii="Palatino Linotype" w:hAnsi="Palatino Linotype"/>
                <w:sz w:val="20"/>
                <w:szCs w:val="20"/>
              </w:rPr>
              <w:t>de la profesora</w:t>
            </w:r>
            <w:r w:rsidRPr="003B39EA">
              <w:rPr>
                <w:rFonts w:ascii="Palatino Linotype" w:hAnsi="Palatino Linotype"/>
                <w:sz w:val="20"/>
                <w:szCs w:val="20"/>
              </w:rPr>
              <w:t xml:space="preserve">.  </w:t>
            </w:r>
          </w:p>
          <w:p w:rsidR="00BA3BF2" w:rsidRPr="003B39EA" w:rsidRDefault="00BA3BF2" w:rsidP="00D74523">
            <w:pPr>
              <w:pStyle w:val="Prrafodelista"/>
              <w:numPr>
                <w:ilvl w:val="0"/>
                <w:numId w:val="22"/>
              </w:numPr>
              <w:jc w:val="both"/>
              <w:rPr>
                <w:rFonts w:ascii="Palatino Linotype" w:hAnsi="Palatino Linotype"/>
                <w:sz w:val="20"/>
                <w:szCs w:val="20"/>
              </w:rPr>
            </w:pPr>
            <w:r w:rsidRPr="003B39EA">
              <w:rPr>
                <w:rFonts w:ascii="Palatino Linotype" w:hAnsi="Palatino Linotype"/>
                <w:sz w:val="20"/>
                <w:szCs w:val="20"/>
              </w:rPr>
              <w:t xml:space="preserve">Respecto al </w:t>
            </w:r>
            <w:r w:rsidRPr="008E5DE1">
              <w:rPr>
                <w:rFonts w:ascii="Palatino Linotype" w:hAnsi="Palatino Linotype"/>
                <w:b/>
                <w:sz w:val="20"/>
                <w:szCs w:val="20"/>
              </w:rPr>
              <w:t>proceso de ingreso y promoción</w:t>
            </w:r>
            <w:r w:rsidRPr="003B39EA">
              <w:rPr>
                <w:rFonts w:ascii="Palatino Linotype" w:hAnsi="Palatino Linotype"/>
                <w:sz w:val="20"/>
                <w:szCs w:val="20"/>
              </w:rPr>
              <w:t xml:space="preserve"> para tal cargo de la misma servidora pública, proporcionó el procedimiento de selección del personal docente</w:t>
            </w:r>
            <w:r>
              <w:rPr>
                <w:rFonts w:ascii="Palatino Linotype" w:hAnsi="Palatino Linotype"/>
                <w:sz w:val="20"/>
                <w:szCs w:val="20"/>
              </w:rPr>
              <w:t xml:space="preserve"> de la UPVT, vigente al 20 de junio de 2018, del cual se advierte que </w:t>
            </w:r>
            <w:r w:rsidRPr="003B39EA">
              <w:rPr>
                <w:rFonts w:ascii="Palatino Linotype" w:hAnsi="Palatino Linotype"/>
                <w:sz w:val="20"/>
                <w:szCs w:val="20"/>
              </w:rPr>
              <w:t>participa el</w:t>
            </w:r>
            <w:r>
              <w:rPr>
                <w:rFonts w:ascii="Palatino Linotype" w:hAnsi="Palatino Linotype"/>
                <w:sz w:val="20"/>
                <w:szCs w:val="20"/>
              </w:rPr>
              <w:t xml:space="preserve"> o la </w:t>
            </w:r>
            <w:r w:rsidRPr="003B39EA">
              <w:rPr>
                <w:rFonts w:ascii="Palatino Linotype" w:hAnsi="Palatino Linotype"/>
                <w:sz w:val="20"/>
                <w:szCs w:val="20"/>
              </w:rPr>
              <w:t xml:space="preserve">Aspirante, el Director de división, el Comité evaluador y el Departamento de Recursos Humanos. </w:t>
            </w:r>
          </w:p>
          <w:p w:rsidR="00E3402A" w:rsidRDefault="00E3402A" w:rsidP="00D74523">
            <w:pPr>
              <w:jc w:val="both"/>
              <w:rPr>
                <w:rFonts w:ascii="Palatino Linotype" w:hAnsi="Palatino Linotype"/>
                <w:b/>
                <w:sz w:val="20"/>
                <w:szCs w:val="20"/>
              </w:rPr>
            </w:pPr>
          </w:p>
          <w:p w:rsidR="00BA3BF2" w:rsidRPr="003B39EA" w:rsidRDefault="00BA3BF2" w:rsidP="00D74523">
            <w:pPr>
              <w:jc w:val="both"/>
              <w:rPr>
                <w:rFonts w:ascii="Palatino Linotype" w:hAnsi="Palatino Linotype"/>
                <w:b/>
                <w:sz w:val="20"/>
                <w:szCs w:val="20"/>
              </w:rPr>
            </w:pPr>
            <w:r>
              <w:rPr>
                <w:rFonts w:ascii="Palatino Linotype" w:hAnsi="Palatino Linotype"/>
                <w:b/>
                <w:sz w:val="20"/>
                <w:szCs w:val="20"/>
              </w:rPr>
              <w:t xml:space="preserve">Del </w:t>
            </w:r>
            <w:r w:rsidRPr="003B39EA">
              <w:rPr>
                <w:rFonts w:ascii="Palatino Linotype" w:hAnsi="Palatino Linotype"/>
                <w:b/>
                <w:sz w:val="20"/>
                <w:szCs w:val="20"/>
              </w:rPr>
              <w:t xml:space="preserve">Depto. de Recursos Humanos:  </w:t>
            </w:r>
          </w:p>
          <w:p w:rsidR="00BA3BF2" w:rsidRPr="003B39EA" w:rsidRDefault="00BA3BF2" w:rsidP="0055413B">
            <w:pPr>
              <w:pStyle w:val="Prrafodelista"/>
              <w:numPr>
                <w:ilvl w:val="0"/>
                <w:numId w:val="23"/>
              </w:numPr>
              <w:jc w:val="both"/>
              <w:rPr>
                <w:rFonts w:ascii="Palatino Linotype" w:hAnsi="Palatino Linotype"/>
                <w:sz w:val="20"/>
                <w:szCs w:val="20"/>
              </w:rPr>
            </w:pPr>
            <w:r w:rsidRPr="003B39EA">
              <w:rPr>
                <w:rFonts w:ascii="Palatino Linotype" w:hAnsi="Palatino Linotype" w:cs="Arial"/>
                <w:sz w:val="20"/>
                <w:szCs w:val="20"/>
              </w:rPr>
              <w:t xml:space="preserve">En lo referente a </w:t>
            </w:r>
            <w:r w:rsidRPr="00953636">
              <w:rPr>
                <w:rFonts w:ascii="Palatino Linotype" w:hAnsi="Palatino Linotype" w:cs="Arial"/>
                <w:b/>
                <w:sz w:val="20"/>
                <w:szCs w:val="20"/>
              </w:rPr>
              <w:t>evidenciar el puesto</w:t>
            </w:r>
            <w:r w:rsidRPr="003B39EA">
              <w:rPr>
                <w:rFonts w:ascii="Palatino Linotype" w:hAnsi="Palatino Linotype" w:cs="Arial"/>
                <w:sz w:val="20"/>
                <w:szCs w:val="20"/>
              </w:rPr>
              <w:t xml:space="preserve"> </w:t>
            </w:r>
            <w:r w:rsidRPr="00953636">
              <w:rPr>
                <w:rFonts w:ascii="Palatino Linotype" w:hAnsi="Palatino Linotype" w:cs="Arial"/>
                <w:b/>
                <w:sz w:val="20"/>
                <w:szCs w:val="20"/>
              </w:rPr>
              <w:t>de asistente de la servidora pública de referencia</w:t>
            </w:r>
            <w:r w:rsidRPr="003B39EA">
              <w:rPr>
                <w:rFonts w:ascii="Palatino Linotype" w:hAnsi="Palatino Linotype" w:cs="Arial"/>
                <w:sz w:val="20"/>
                <w:szCs w:val="20"/>
              </w:rPr>
              <w:t>, informo que</w:t>
            </w:r>
            <w:r>
              <w:rPr>
                <w:rFonts w:ascii="Palatino Linotype" w:hAnsi="Palatino Linotype" w:cs="Arial"/>
                <w:sz w:val="20"/>
                <w:szCs w:val="20"/>
              </w:rPr>
              <w:t xml:space="preserve"> derivado de una búsqueda exhaustiva y razonable en sus archivos, </w:t>
            </w:r>
            <w:r w:rsidRPr="003B39EA">
              <w:rPr>
                <w:rFonts w:ascii="Palatino Linotype" w:hAnsi="Palatino Linotype" w:cs="Arial"/>
                <w:sz w:val="20"/>
                <w:szCs w:val="20"/>
              </w:rPr>
              <w:t xml:space="preserve"> en el tabulador de sueldos vigente,</w:t>
            </w:r>
            <w:r w:rsidRPr="003B39EA">
              <w:rPr>
                <w:sz w:val="20"/>
                <w:szCs w:val="20"/>
              </w:rPr>
              <w:t xml:space="preserve"> </w:t>
            </w:r>
            <w:r w:rsidRPr="003B39EA">
              <w:rPr>
                <w:rFonts w:ascii="Palatino Linotype" w:hAnsi="Palatino Linotype" w:cs="Arial"/>
                <w:sz w:val="20"/>
                <w:szCs w:val="20"/>
              </w:rPr>
              <w:t xml:space="preserve">no se encuentra registro alguno de </w:t>
            </w:r>
            <w:r w:rsidRPr="003B39EA">
              <w:rPr>
                <w:rFonts w:ascii="Palatino Linotype" w:hAnsi="Palatino Linotype" w:cs="Arial"/>
                <w:sz w:val="20"/>
                <w:szCs w:val="20"/>
              </w:rPr>
              <w:lastRenderedPageBreak/>
              <w:t>pago por prestación con la denominación “asistente de dirección”, por lo que no se genera ni se posee documento en donde se pueda evidenciar el puesto de asistente de dirección; que la servidora pública en mención ocupa el puesto de Profesor de Asignatura.</w:t>
            </w:r>
          </w:p>
          <w:p w:rsidR="00BA3BF2" w:rsidRPr="003B39EA" w:rsidRDefault="00BA3BF2" w:rsidP="001A5B25">
            <w:pPr>
              <w:pStyle w:val="Prrafodelista"/>
              <w:jc w:val="both"/>
              <w:rPr>
                <w:rFonts w:ascii="Palatino Linotype" w:hAnsi="Palatino Linotype"/>
                <w:sz w:val="20"/>
                <w:szCs w:val="20"/>
              </w:rPr>
            </w:pPr>
            <w:r>
              <w:rPr>
                <w:rFonts w:ascii="Palatino Linotype" w:hAnsi="Palatino Linotype" w:cs="Arial"/>
                <w:sz w:val="20"/>
                <w:szCs w:val="20"/>
              </w:rPr>
              <w:t xml:space="preserve">Asimismo, adjuntó </w:t>
            </w:r>
            <w:r w:rsidRPr="003B39EA">
              <w:rPr>
                <w:rFonts w:ascii="Palatino Linotype" w:hAnsi="Palatino Linotype" w:cs="Arial"/>
                <w:sz w:val="20"/>
                <w:szCs w:val="20"/>
              </w:rPr>
              <w:t xml:space="preserve"> tres tabuladores: </w:t>
            </w:r>
            <w:r>
              <w:rPr>
                <w:rFonts w:ascii="Palatino Linotype" w:hAnsi="Palatino Linotype" w:cs="Arial"/>
                <w:sz w:val="20"/>
                <w:szCs w:val="20"/>
              </w:rPr>
              <w:t xml:space="preserve">del </w:t>
            </w:r>
            <w:r w:rsidRPr="003B39EA">
              <w:rPr>
                <w:rFonts w:ascii="Palatino Linotype" w:hAnsi="Palatino Linotype" w:cs="Arial"/>
                <w:sz w:val="20"/>
                <w:szCs w:val="20"/>
              </w:rPr>
              <w:t xml:space="preserve">personal docente, </w:t>
            </w:r>
            <w:r>
              <w:rPr>
                <w:rFonts w:ascii="Palatino Linotype" w:hAnsi="Palatino Linotype" w:cs="Arial"/>
                <w:sz w:val="20"/>
                <w:szCs w:val="20"/>
              </w:rPr>
              <w:t xml:space="preserve">del </w:t>
            </w:r>
            <w:r w:rsidRPr="003B39EA">
              <w:rPr>
                <w:rFonts w:ascii="Palatino Linotype" w:hAnsi="Palatino Linotype" w:cs="Arial"/>
                <w:sz w:val="20"/>
                <w:szCs w:val="20"/>
              </w:rPr>
              <w:t xml:space="preserve">personal administrativo y </w:t>
            </w:r>
            <w:r>
              <w:rPr>
                <w:rFonts w:ascii="Palatino Linotype" w:hAnsi="Palatino Linotype" w:cs="Arial"/>
                <w:sz w:val="20"/>
                <w:szCs w:val="20"/>
              </w:rPr>
              <w:t>del personal directivo, de los  cual</w:t>
            </w:r>
            <w:r w:rsidR="00E3402A">
              <w:rPr>
                <w:rFonts w:ascii="Palatino Linotype" w:hAnsi="Palatino Linotype" w:cs="Arial"/>
                <w:sz w:val="20"/>
                <w:szCs w:val="20"/>
              </w:rPr>
              <w:t>es</w:t>
            </w:r>
            <w:r>
              <w:rPr>
                <w:rFonts w:ascii="Palatino Linotype" w:hAnsi="Palatino Linotype" w:cs="Arial"/>
                <w:sz w:val="20"/>
                <w:szCs w:val="20"/>
              </w:rPr>
              <w:t xml:space="preserve"> se advierte que no existe el puesto de “Asistente de Dirección” solicitado. </w:t>
            </w:r>
            <w:r w:rsidRPr="003B39EA">
              <w:rPr>
                <w:rFonts w:ascii="Palatino Linotype" w:hAnsi="Palatino Linotype" w:cs="Arial"/>
                <w:sz w:val="20"/>
                <w:szCs w:val="20"/>
              </w:rPr>
              <w:t xml:space="preserve">  </w:t>
            </w:r>
          </w:p>
          <w:p w:rsidR="00BA3BF2" w:rsidRPr="009A6020" w:rsidRDefault="00BA3BF2" w:rsidP="0055413B">
            <w:pPr>
              <w:pStyle w:val="Prrafodelista"/>
              <w:numPr>
                <w:ilvl w:val="0"/>
                <w:numId w:val="23"/>
              </w:numPr>
              <w:jc w:val="both"/>
              <w:rPr>
                <w:rFonts w:ascii="Palatino Linotype" w:hAnsi="Palatino Linotype"/>
                <w:b/>
                <w:sz w:val="20"/>
                <w:szCs w:val="20"/>
              </w:rPr>
            </w:pPr>
            <w:r w:rsidRPr="003B39EA">
              <w:rPr>
                <w:rFonts w:ascii="Palatino Linotype" w:hAnsi="Palatino Linotype"/>
                <w:sz w:val="20"/>
                <w:szCs w:val="20"/>
              </w:rPr>
              <w:t xml:space="preserve">Respecto al </w:t>
            </w:r>
            <w:r w:rsidRPr="0074567B">
              <w:rPr>
                <w:rFonts w:ascii="Palatino Linotype" w:hAnsi="Palatino Linotype"/>
                <w:b/>
                <w:sz w:val="20"/>
                <w:szCs w:val="20"/>
              </w:rPr>
              <w:t>proceso de ingreso y promoción</w:t>
            </w:r>
            <w:r w:rsidRPr="003B39EA">
              <w:rPr>
                <w:rFonts w:ascii="Palatino Linotype" w:hAnsi="Palatino Linotype"/>
                <w:sz w:val="20"/>
                <w:szCs w:val="20"/>
              </w:rPr>
              <w:t xml:space="preserve"> para el cargo de asistente solicitado, respondió que derivado de la búsqueda exhaustiva y ra</w:t>
            </w:r>
            <w:r>
              <w:rPr>
                <w:rFonts w:ascii="Palatino Linotype" w:hAnsi="Palatino Linotype"/>
                <w:sz w:val="20"/>
                <w:szCs w:val="20"/>
              </w:rPr>
              <w:t>zonable en los archivos de esa u</w:t>
            </w:r>
            <w:r w:rsidRPr="003B39EA">
              <w:rPr>
                <w:rFonts w:ascii="Palatino Linotype" w:hAnsi="Palatino Linotype"/>
                <w:sz w:val="20"/>
                <w:szCs w:val="20"/>
              </w:rPr>
              <w:t xml:space="preserve">nidad administrativa se cuenta con el registro de la servidora pública multicitada quien se desempeña como Profesor de Asignatura; que con fundamento en el Manual General de Organización de esta Universidad, se especifica que dentro de las funciones de las Direcciones de División de los programas educativos está el “Aplicar los criterios e instrumentos establecidos para la selección de personal docente y proponer a Rectoría la contratación de profesores de tiempo completo y de asignatura…” así como “Asignar y supervisar el desarrollo de las funciones del personal docente adscrito a la División…” Para lo cual se aplica el procedimiento de Selección de Personal Docente para ingreso de Profesores de Tiempo Completo y Profesores de Asignatura, el cual se encuentra </w:t>
            </w:r>
            <w:r w:rsidRPr="009A6020">
              <w:rPr>
                <w:rFonts w:ascii="Palatino Linotype" w:hAnsi="Palatino Linotype"/>
                <w:sz w:val="20"/>
                <w:szCs w:val="20"/>
              </w:rPr>
              <w:t xml:space="preserve">disponible bajo la siguiente liga electrónica: </w:t>
            </w:r>
            <w:hyperlink r:id="rId8" w:history="1">
              <w:r w:rsidRPr="000C6C5F">
                <w:rPr>
                  <w:rStyle w:val="Hipervnculo"/>
                  <w:rFonts w:ascii="Palatino Linotype" w:hAnsi="Palatino Linotype"/>
                  <w:color w:val="auto"/>
                  <w:sz w:val="20"/>
                  <w:szCs w:val="20"/>
                </w:rPr>
                <w:t>https://www.ipomex.org.mx/ipo3/lgt/indice/upvt/art_98_iib/0.web</w:t>
              </w:r>
            </w:hyperlink>
            <w:r w:rsidRPr="000C6C5F">
              <w:rPr>
                <w:rFonts w:ascii="Palatino Linotype" w:hAnsi="Palatino Linotype"/>
                <w:sz w:val="20"/>
                <w:szCs w:val="20"/>
              </w:rPr>
              <w:t>.</w:t>
            </w:r>
          </w:p>
          <w:p w:rsidR="00BA3BF2" w:rsidRDefault="00BA3BF2" w:rsidP="003B39EA">
            <w:pPr>
              <w:pStyle w:val="Prrafodelista"/>
              <w:jc w:val="both"/>
              <w:rPr>
                <w:rFonts w:ascii="Palatino Linotype" w:hAnsi="Palatino Linotype"/>
                <w:b/>
                <w:sz w:val="20"/>
                <w:szCs w:val="20"/>
              </w:rPr>
            </w:pPr>
          </w:p>
          <w:p w:rsidR="00BA3BF2" w:rsidRPr="0074567B" w:rsidRDefault="00BA3BF2" w:rsidP="000C6C5F">
            <w:pPr>
              <w:pStyle w:val="Prrafodelista"/>
              <w:numPr>
                <w:ilvl w:val="0"/>
                <w:numId w:val="23"/>
              </w:numPr>
              <w:jc w:val="both"/>
              <w:rPr>
                <w:rFonts w:ascii="Palatino Linotype" w:hAnsi="Palatino Linotype"/>
                <w:sz w:val="20"/>
                <w:szCs w:val="20"/>
              </w:rPr>
            </w:pPr>
            <w:r w:rsidRPr="0074567B">
              <w:rPr>
                <w:rFonts w:ascii="Palatino Linotype" w:hAnsi="Palatino Linotype"/>
                <w:sz w:val="20"/>
                <w:szCs w:val="20"/>
              </w:rPr>
              <w:t xml:space="preserve">Respecto al link </w:t>
            </w:r>
            <w:r>
              <w:rPr>
                <w:rFonts w:ascii="Palatino Linotype" w:hAnsi="Palatino Linotype"/>
                <w:sz w:val="20"/>
                <w:szCs w:val="20"/>
              </w:rPr>
              <w:t xml:space="preserve">proporcionado por </w:t>
            </w:r>
            <w:r w:rsidR="000C6C5F">
              <w:rPr>
                <w:rFonts w:ascii="Palatino Linotype" w:hAnsi="Palatino Linotype"/>
                <w:sz w:val="20"/>
                <w:szCs w:val="20"/>
              </w:rPr>
              <w:t xml:space="preserve">el </w:t>
            </w:r>
            <w:r>
              <w:rPr>
                <w:rFonts w:ascii="Palatino Linotype" w:hAnsi="Palatino Linotype"/>
                <w:sz w:val="20"/>
                <w:szCs w:val="20"/>
              </w:rPr>
              <w:t xml:space="preserve">particular, respondió que el solicitante está realizando opiniones, aseveraciones y cuestionamientos subjetivos que nada tienen que ver con el acceso a la información; que el solicitante está haciendo referencia a un derecho de petición.       </w:t>
            </w:r>
          </w:p>
        </w:tc>
        <w:tc>
          <w:tcPr>
            <w:tcW w:w="2126" w:type="dxa"/>
          </w:tcPr>
          <w:p w:rsidR="001E6118" w:rsidRDefault="001E6118" w:rsidP="001E6118">
            <w:pPr>
              <w:jc w:val="both"/>
              <w:rPr>
                <w:rFonts w:ascii="Palatino Linotype" w:hAnsi="Palatino Linotype"/>
                <w:sz w:val="20"/>
                <w:szCs w:val="20"/>
              </w:rPr>
            </w:pPr>
            <w:r w:rsidRPr="001E6118">
              <w:rPr>
                <w:rFonts w:ascii="Palatino Linotype" w:hAnsi="Palatino Linotype"/>
                <w:b/>
                <w:sz w:val="20"/>
                <w:szCs w:val="20"/>
              </w:rPr>
              <w:lastRenderedPageBreak/>
              <w:t>Acto</w:t>
            </w:r>
            <w:r w:rsidRPr="001E6118">
              <w:rPr>
                <w:rFonts w:ascii="Palatino Linotype" w:hAnsi="Palatino Linotype"/>
                <w:sz w:val="20"/>
                <w:szCs w:val="20"/>
              </w:rPr>
              <w:t xml:space="preserve">: </w:t>
            </w:r>
            <w:r>
              <w:rPr>
                <w:rFonts w:ascii="Palatino Linotype" w:hAnsi="Palatino Linotype"/>
                <w:sz w:val="20"/>
                <w:szCs w:val="20"/>
              </w:rPr>
              <w:t xml:space="preserve">Información Incompleta. </w:t>
            </w:r>
          </w:p>
          <w:p w:rsidR="001E6118" w:rsidRPr="001E6118" w:rsidRDefault="001E6118" w:rsidP="001E6118">
            <w:pPr>
              <w:jc w:val="both"/>
              <w:rPr>
                <w:rFonts w:ascii="Palatino Linotype" w:hAnsi="Palatino Linotype"/>
                <w:sz w:val="20"/>
                <w:szCs w:val="20"/>
              </w:rPr>
            </w:pPr>
          </w:p>
          <w:p w:rsidR="00BA3BF2" w:rsidRPr="003B39EA" w:rsidRDefault="001E6118" w:rsidP="001E6118">
            <w:pPr>
              <w:jc w:val="both"/>
              <w:rPr>
                <w:rFonts w:ascii="Palatino Linotype" w:hAnsi="Palatino Linotype"/>
                <w:sz w:val="20"/>
                <w:szCs w:val="20"/>
              </w:rPr>
            </w:pPr>
            <w:r w:rsidRPr="001E6118">
              <w:rPr>
                <w:rFonts w:ascii="Palatino Linotype" w:hAnsi="Palatino Linotype"/>
                <w:b/>
                <w:sz w:val="20"/>
                <w:szCs w:val="20"/>
              </w:rPr>
              <w:t>Motivo de Inconformidad</w:t>
            </w:r>
            <w:r>
              <w:rPr>
                <w:rFonts w:ascii="Palatino Linotype" w:hAnsi="Palatino Linotype"/>
                <w:sz w:val="20"/>
                <w:szCs w:val="20"/>
              </w:rPr>
              <w:t xml:space="preserve">: No </w:t>
            </w:r>
            <w:r w:rsidRPr="001E6118">
              <w:rPr>
                <w:rFonts w:ascii="Palatino Linotype" w:hAnsi="Palatino Linotype"/>
                <w:sz w:val="20"/>
                <w:szCs w:val="20"/>
              </w:rPr>
              <w:t>e</w:t>
            </w:r>
            <w:r>
              <w:rPr>
                <w:rFonts w:ascii="Palatino Linotype" w:hAnsi="Palatino Linotype"/>
                <w:sz w:val="20"/>
                <w:szCs w:val="20"/>
              </w:rPr>
              <w:t>s la información solicitada y además es contradictoria.</w:t>
            </w:r>
            <w:r w:rsidRPr="001E6118">
              <w:rPr>
                <w:rFonts w:ascii="Palatino Linotype" w:hAnsi="Palatino Linotype"/>
                <w:sz w:val="20"/>
                <w:szCs w:val="20"/>
              </w:rPr>
              <w:t xml:space="preserve"> </w:t>
            </w:r>
          </w:p>
        </w:tc>
      </w:tr>
      <w:tr w:rsidR="00BA3BF2" w:rsidRPr="000133F5" w:rsidTr="00BA3BF2">
        <w:tc>
          <w:tcPr>
            <w:tcW w:w="3114" w:type="dxa"/>
          </w:tcPr>
          <w:p w:rsidR="00BA3BF2" w:rsidRPr="00A93F87" w:rsidRDefault="00BA3BF2" w:rsidP="00A93F87">
            <w:pPr>
              <w:jc w:val="both"/>
              <w:rPr>
                <w:rFonts w:ascii="Palatino Linotype" w:hAnsi="Palatino Linotype"/>
                <w:i/>
                <w:sz w:val="20"/>
                <w:szCs w:val="20"/>
              </w:rPr>
            </w:pPr>
            <w:r w:rsidRPr="0084007F">
              <w:rPr>
                <w:rFonts w:ascii="Palatino Linotype" w:hAnsi="Palatino Linotype"/>
                <w:b/>
                <w:i/>
                <w:sz w:val="20"/>
                <w:szCs w:val="20"/>
              </w:rPr>
              <w:lastRenderedPageBreak/>
              <w:t>01443/UPVT/IP/2018</w:t>
            </w:r>
            <w:r w:rsidRPr="00D13B49">
              <w:rPr>
                <w:rFonts w:ascii="Palatino Linotype" w:hAnsi="Palatino Linotype"/>
                <w:i/>
                <w:sz w:val="20"/>
                <w:szCs w:val="20"/>
              </w:rPr>
              <w:t xml:space="preserve">: “Proceso de selección para la designación del Titular, Encargado o Responsable de la Unidad de Transparencia de la institución” </w:t>
            </w:r>
          </w:p>
        </w:tc>
        <w:tc>
          <w:tcPr>
            <w:tcW w:w="4678" w:type="dxa"/>
          </w:tcPr>
          <w:p w:rsidR="00BA3BF2" w:rsidRDefault="00BA3BF2" w:rsidP="003B39EA">
            <w:pPr>
              <w:jc w:val="both"/>
              <w:rPr>
                <w:rFonts w:ascii="Palatino Linotype" w:hAnsi="Palatino Linotype"/>
                <w:sz w:val="20"/>
                <w:szCs w:val="20"/>
              </w:rPr>
            </w:pPr>
            <w:r w:rsidRPr="003B39EA">
              <w:rPr>
                <w:rFonts w:ascii="Palatino Linotype" w:hAnsi="Palatino Linotype"/>
                <w:sz w:val="20"/>
                <w:szCs w:val="20"/>
              </w:rPr>
              <w:t xml:space="preserve">Oficio </w:t>
            </w:r>
            <w:r>
              <w:rPr>
                <w:rFonts w:ascii="Palatino Linotype" w:hAnsi="Palatino Linotype"/>
                <w:sz w:val="20"/>
                <w:szCs w:val="20"/>
              </w:rPr>
              <w:t xml:space="preserve">signado por la </w:t>
            </w:r>
            <w:r w:rsidRPr="000C7620">
              <w:rPr>
                <w:rFonts w:ascii="Palatino Linotype" w:hAnsi="Palatino Linotype"/>
                <w:b/>
                <w:sz w:val="20"/>
                <w:szCs w:val="20"/>
              </w:rPr>
              <w:t>Jefa del Departamento de Información, Planeación, Programación y Evaluación</w:t>
            </w:r>
            <w:r>
              <w:rPr>
                <w:rFonts w:ascii="Palatino Linotype" w:hAnsi="Palatino Linotype"/>
                <w:sz w:val="20"/>
                <w:szCs w:val="20"/>
              </w:rPr>
              <w:t xml:space="preserve">, quien </w:t>
            </w:r>
            <w:r w:rsidRPr="003B39EA">
              <w:rPr>
                <w:rFonts w:ascii="Palatino Linotype" w:hAnsi="Palatino Linotype"/>
                <w:sz w:val="20"/>
                <w:szCs w:val="20"/>
              </w:rPr>
              <w:t>sustancia</w:t>
            </w:r>
            <w:r>
              <w:rPr>
                <w:rFonts w:ascii="Palatino Linotype" w:hAnsi="Palatino Linotype"/>
                <w:sz w:val="20"/>
                <w:szCs w:val="20"/>
              </w:rPr>
              <w:t>lmente respondió:</w:t>
            </w:r>
          </w:p>
          <w:p w:rsidR="00BA3BF2" w:rsidRDefault="00BA3BF2" w:rsidP="003B39EA">
            <w:pPr>
              <w:pStyle w:val="Prrafodelista"/>
              <w:numPr>
                <w:ilvl w:val="0"/>
                <w:numId w:val="24"/>
              </w:numPr>
              <w:jc w:val="both"/>
              <w:rPr>
                <w:rFonts w:ascii="Palatino Linotype" w:hAnsi="Palatino Linotype"/>
                <w:sz w:val="20"/>
                <w:szCs w:val="20"/>
              </w:rPr>
            </w:pPr>
            <w:r>
              <w:rPr>
                <w:rFonts w:ascii="Palatino Linotype" w:hAnsi="Palatino Linotype"/>
                <w:sz w:val="20"/>
                <w:szCs w:val="20"/>
              </w:rPr>
              <w:t>R</w:t>
            </w:r>
            <w:r w:rsidRPr="003B39EA">
              <w:rPr>
                <w:rFonts w:ascii="Palatino Linotype" w:hAnsi="Palatino Linotype"/>
                <w:sz w:val="20"/>
                <w:szCs w:val="20"/>
              </w:rPr>
              <w:t>especto a</w:t>
            </w:r>
            <w:r>
              <w:rPr>
                <w:rFonts w:ascii="Palatino Linotype" w:hAnsi="Palatino Linotype"/>
                <w:sz w:val="20"/>
                <w:szCs w:val="20"/>
              </w:rPr>
              <w:t>l</w:t>
            </w:r>
            <w:r w:rsidRPr="003B39EA">
              <w:rPr>
                <w:rFonts w:ascii="Palatino Linotype" w:hAnsi="Palatino Linotype"/>
                <w:sz w:val="20"/>
                <w:szCs w:val="20"/>
              </w:rPr>
              <w:t xml:space="preserve"> “Proceso de selección para la designación del Titular, Encargado o Responsable de la Unidad de Transparencia de la institución “(sic), después de haber realizado una búsqueda exhaustiva y razonable en los archivos de esa Unidad Administrativa</w:t>
            </w:r>
            <w:r>
              <w:rPr>
                <w:rFonts w:ascii="Palatino Linotype" w:hAnsi="Palatino Linotype"/>
                <w:sz w:val="20"/>
                <w:szCs w:val="20"/>
              </w:rPr>
              <w:t xml:space="preserve">, </w:t>
            </w:r>
            <w:r w:rsidRPr="003B39EA">
              <w:rPr>
                <w:rFonts w:ascii="Palatino Linotype" w:hAnsi="Palatino Linotype"/>
                <w:sz w:val="20"/>
                <w:szCs w:val="20"/>
              </w:rPr>
              <w:t>i</w:t>
            </w:r>
            <w:r>
              <w:rPr>
                <w:rFonts w:ascii="Palatino Linotype" w:hAnsi="Palatino Linotype"/>
                <w:sz w:val="20"/>
                <w:szCs w:val="20"/>
              </w:rPr>
              <w:t>nformó que no se genera</w:t>
            </w:r>
            <w:r w:rsidRPr="003B39EA">
              <w:rPr>
                <w:rFonts w:ascii="Palatino Linotype" w:hAnsi="Palatino Linotype"/>
                <w:sz w:val="20"/>
                <w:szCs w:val="20"/>
              </w:rPr>
              <w:t xml:space="preserve"> ni se posee un documento donde conste el proceso de selección del Titular de la Unidad de Transparencia, toda vez que con fundamento en el artículo 51 de la Ley de Transparencia y Acceso a la Información Pública del Estado de México: </w:t>
            </w:r>
            <w:r w:rsidRPr="00105DCD">
              <w:rPr>
                <w:rFonts w:ascii="Palatino Linotype" w:hAnsi="Palatino Linotype"/>
                <w:b/>
                <w:sz w:val="20"/>
                <w:szCs w:val="20"/>
              </w:rPr>
              <w:t>Los sujetos obligados designarán a un responsable para atender la Unidad de Transparencia, quien fungirá como enlace entre éstos y los solicitantes</w:t>
            </w:r>
            <w:r w:rsidRPr="003B39EA">
              <w:rPr>
                <w:rFonts w:ascii="Palatino Linotype" w:hAnsi="Palatino Linotype"/>
                <w:sz w:val="20"/>
                <w:szCs w:val="20"/>
              </w:rPr>
              <w:t>.</w:t>
            </w:r>
          </w:p>
          <w:p w:rsidR="00BA3BF2" w:rsidRDefault="00BA3BF2" w:rsidP="00105DCD">
            <w:pPr>
              <w:pStyle w:val="Prrafodelista"/>
              <w:jc w:val="both"/>
              <w:rPr>
                <w:rFonts w:ascii="Palatino Linotype" w:hAnsi="Palatino Linotype"/>
                <w:sz w:val="20"/>
                <w:szCs w:val="20"/>
              </w:rPr>
            </w:pPr>
          </w:p>
          <w:p w:rsidR="00BA3BF2" w:rsidRDefault="00BA3BF2" w:rsidP="00105DCD">
            <w:pPr>
              <w:pStyle w:val="Prrafodelista"/>
              <w:jc w:val="both"/>
              <w:rPr>
                <w:rFonts w:ascii="Palatino Linotype" w:hAnsi="Palatino Linotype"/>
                <w:sz w:val="20"/>
                <w:szCs w:val="20"/>
              </w:rPr>
            </w:pPr>
            <w:r>
              <w:rPr>
                <w:rFonts w:ascii="Palatino Linotype" w:hAnsi="Palatino Linotype"/>
                <w:sz w:val="20"/>
                <w:szCs w:val="20"/>
              </w:rPr>
              <w:t>Lo que se genera y posee es el oficio de designación de la Titular de la Unidad de Transparencia.</w:t>
            </w:r>
          </w:p>
          <w:p w:rsidR="00BA3BF2" w:rsidRDefault="00BA3BF2" w:rsidP="00105DCD">
            <w:pPr>
              <w:pStyle w:val="Prrafodelista"/>
              <w:jc w:val="both"/>
              <w:rPr>
                <w:rFonts w:ascii="Palatino Linotype" w:hAnsi="Palatino Linotype"/>
                <w:sz w:val="20"/>
                <w:szCs w:val="20"/>
              </w:rPr>
            </w:pPr>
          </w:p>
          <w:p w:rsidR="00BA3BF2" w:rsidRPr="003B39EA" w:rsidRDefault="00BA3BF2" w:rsidP="002D508D">
            <w:pPr>
              <w:pStyle w:val="Prrafodelista"/>
              <w:jc w:val="both"/>
              <w:rPr>
                <w:rFonts w:ascii="Palatino Linotype" w:hAnsi="Palatino Linotype"/>
                <w:sz w:val="20"/>
                <w:szCs w:val="20"/>
              </w:rPr>
            </w:pPr>
            <w:r>
              <w:rPr>
                <w:rFonts w:ascii="Palatino Linotype" w:hAnsi="Palatino Linotype"/>
                <w:sz w:val="20"/>
                <w:szCs w:val="20"/>
              </w:rPr>
              <w:t xml:space="preserve">Asimismo, adjuntó un oficio de fecha 06 de febrero de 2018,   suscrito por la Rectora de la UPVT, a través del cual designó a la Titular de la Unidad de Transparencia de la Universidad </w:t>
            </w:r>
          </w:p>
        </w:tc>
        <w:tc>
          <w:tcPr>
            <w:tcW w:w="2126" w:type="dxa"/>
          </w:tcPr>
          <w:p w:rsidR="001E6118" w:rsidRDefault="001E6118" w:rsidP="001E6118">
            <w:pPr>
              <w:jc w:val="both"/>
              <w:rPr>
                <w:rFonts w:ascii="Palatino Linotype" w:hAnsi="Palatino Linotype"/>
                <w:sz w:val="20"/>
                <w:szCs w:val="20"/>
              </w:rPr>
            </w:pPr>
            <w:r w:rsidRPr="001E6118">
              <w:rPr>
                <w:rFonts w:ascii="Palatino Linotype" w:hAnsi="Palatino Linotype"/>
                <w:b/>
                <w:sz w:val="20"/>
                <w:szCs w:val="20"/>
              </w:rPr>
              <w:t>Acto</w:t>
            </w:r>
            <w:r>
              <w:rPr>
                <w:rFonts w:ascii="Palatino Linotype" w:hAnsi="Palatino Linotype"/>
                <w:sz w:val="20"/>
                <w:szCs w:val="20"/>
              </w:rPr>
              <w:t>: Niegan información.</w:t>
            </w:r>
          </w:p>
          <w:p w:rsidR="001E6118" w:rsidRDefault="001E6118" w:rsidP="001E6118">
            <w:pPr>
              <w:jc w:val="both"/>
              <w:rPr>
                <w:rFonts w:ascii="Palatino Linotype" w:hAnsi="Palatino Linotype"/>
                <w:sz w:val="20"/>
                <w:szCs w:val="20"/>
              </w:rPr>
            </w:pPr>
          </w:p>
          <w:p w:rsidR="00BA3BF2" w:rsidRPr="003B39EA" w:rsidRDefault="001E6118" w:rsidP="001E6118">
            <w:pPr>
              <w:jc w:val="both"/>
              <w:rPr>
                <w:rFonts w:ascii="Palatino Linotype" w:hAnsi="Palatino Linotype"/>
                <w:sz w:val="20"/>
                <w:szCs w:val="20"/>
              </w:rPr>
            </w:pPr>
            <w:r w:rsidRPr="001E6118">
              <w:rPr>
                <w:rFonts w:ascii="Palatino Linotype" w:hAnsi="Palatino Linotype"/>
                <w:b/>
                <w:sz w:val="20"/>
                <w:szCs w:val="20"/>
              </w:rPr>
              <w:t>Motivo de Inconformidad</w:t>
            </w:r>
            <w:r>
              <w:rPr>
                <w:rFonts w:ascii="Palatino Linotype" w:hAnsi="Palatino Linotype"/>
                <w:sz w:val="20"/>
                <w:szCs w:val="20"/>
              </w:rPr>
              <w:t xml:space="preserve">: No se entrega las evidencias del proceso solicitado. </w:t>
            </w:r>
          </w:p>
        </w:tc>
      </w:tr>
      <w:tr w:rsidR="00BA3BF2" w:rsidRPr="000133F5" w:rsidTr="00BA3BF2">
        <w:tc>
          <w:tcPr>
            <w:tcW w:w="3114" w:type="dxa"/>
          </w:tcPr>
          <w:p w:rsidR="00BA3BF2" w:rsidRPr="00A93F87" w:rsidRDefault="00BA3BF2" w:rsidP="00645079">
            <w:pPr>
              <w:jc w:val="both"/>
              <w:rPr>
                <w:rFonts w:ascii="Palatino Linotype" w:hAnsi="Palatino Linotype"/>
                <w:i/>
                <w:sz w:val="20"/>
                <w:szCs w:val="20"/>
              </w:rPr>
            </w:pPr>
            <w:r w:rsidRPr="0084007F">
              <w:rPr>
                <w:rFonts w:ascii="Palatino Linotype" w:hAnsi="Palatino Linotype"/>
                <w:b/>
                <w:i/>
                <w:sz w:val="20"/>
                <w:szCs w:val="20"/>
              </w:rPr>
              <w:t>01444/UPVT/IP/2018</w:t>
            </w:r>
            <w:r w:rsidRPr="00D13B49">
              <w:rPr>
                <w:rFonts w:ascii="Palatino Linotype" w:hAnsi="Palatino Linotype"/>
                <w:i/>
                <w:sz w:val="20"/>
                <w:szCs w:val="20"/>
              </w:rPr>
              <w:t xml:space="preserve">: “Proceso de selección para la designación del </w:t>
            </w:r>
            <w:r w:rsidRPr="00D13B49">
              <w:rPr>
                <w:rFonts w:ascii="Palatino Linotype" w:hAnsi="Palatino Linotype"/>
                <w:i/>
                <w:sz w:val="20"/>
                <w:szCs w:val="20"/>
              </w:rPr>
              <w:lastRenderedPageBreak/>
              <w:t>Titular, Encargado o Responsable de la Unidad de Transparencia de la institución”</w:t>
            </w:r>
          </w:p>
        </w:tc>
        <w:tc>
          <w:tcPr>
            <w:tcW w:w="4678" w:type="dxa"/>
          </w:tcPr>
          <w:p w:rsidR="00BA3BF2" w:rsidRDefault="00BA3BF2" w:rsidP="00A1259C">
            <w:pPr>
              <w:jc w:val="both"/>
              <w:rPr>
                <w:rFonts w:ascii="Palatino Linotype" w:hAnsi="Palatino Linotype"/>
                <w:sz w:val="20"/>
                <w:szCs w:val="20"/>
              </w:rPr>
            </w:pPr>
          </w:p>
          <w:p w:rsidR="00BA3BF2" w:rsidRPr="000133F5" w:rsidRDefault="00BA3BF2" w:rsidP="00A1259C">
            <w:pPr>
              <w:jc w:val="both"/>
              <w:rPr>
                <w:rFonts w:ascii="Palatino Linotype" w:hAnsi="Palatino Linotype"/>
                <w:sz w:val="20"/>
                <w:szCs w:val="20"/>
              </w:rPr>
            </w:pPr>
            <w:r>
              <w:rPr>
                <w:rFonts w:ascii="Palatino Linotype" w:hAnsi="Palatino Linotype"/>
                <w:sz w:val="20"/>
                <w:szCs w:val="20"/>
              </w:rPr>
              <w:lastRenderedPageBreak/>
              <w:t xml:space="preserve">Misma respuesta otorgada a la solicitud de información  01443/UPVT/IP/2018. </w:t>
            </w:r>
          </w:p>
        </w:tc>
        <w:tc>
          <w:tcPr>
            <w:tcW w:w="2126" w:type="dxa"/>
          </w:tcPr>
          <w:p w:rsidR="001E6118" w:rsidRDefault="001E6118" w:rsidP="001E6118">
            <w:pPr>
              <w:jc w:val="both"/>
              <w:rPr>
                <w:rFonts w:ascii="Palatino Linotype" w:hAnsi="Palatino Linotype"/>
                <w:sz w:val="20"/>
                <w:szCs w:val="20"/>
              </w:rPr>
            </w:pPr>
            <w:r w:rsidRPr="001E6118">
              <w:rPr>
                <w:rFonts w:ascii="Palatino Linotype" w:hAnsi="Palatino Linotype"/>
                <w:b/>
                <w:sz w:val="20"/>
                <w:szCs w:val="20"/>
              </w:rPr>
              <w:lastRenderedPageBreak/>
              <w:t>Acto</w:t>
            </w:r>
            <w:r>
              <w:rPr>
                <w:rFonts w:ascii="Palatino Linotype" w:hAnsi="Palatino Linotype"/>
                <w:sz w:val="20"/>
                <w:szCs w:val="20"/>
              </w:rPr>
              <w:t>: Niegan información.</w:t>
            </w:r>
          </w:p>
          <w:p w:rsidR="001E6118" w:rsidRDefault="001E6118" w:rsidP="001E6118">
            <w:pPr>
              <w:jc w:val="both"/>
              <w:rPr>
                <w:rFonts w:ascii="Palatino Linotype" w:hAnsi="Palatino Linotype"/>
                <w:sz w:val="20"/>
                <w:szCs w:val="20"/>
              </w:rPr>
            </w:pPr>
          </w:p>
          <w:p w:rsidR="001E6118" w:rsidRDefault="001E6118" w:rsidP="001E6118">
            <w:pPr>
              <w:jc w:val="both"/>
              <w:rPr>
                <w:rFonts w:ascii="Palatino Linotype" w:hAnsi="Palatino Linotype"/>
                <w:sz w:val="20"/>
                <w:szCs w:val="20"/>
              </w:rPr>
            </w:pPr>
            <w:r w:rsidRPr="001E6118">
              <w:rPr>
                <w:rFonts w:ascii="Palatino Linotype" w:hAnsi="Palatino Linotype"/>
                <w:b/>
                <w:sz w:val="20"/>
                <w:szCs w:val="20"/>
              </w:rPr>
              <w:t>Motivo de Inconformidad</w:t>
            </w:r>
            <w:r>
              <w:rPr>
                <w:rFonts w:ascii="Palatino Linotype" w:hAnsi="Palatino Linotype"/>
                <w:sz w:val="20"/>
                <w:szCs w:val="20"/>
              </w:rPr>
              <w:t xml:space="preserve">: </w:t>
            </w:r>
            <w:r w:rsidRPr="001E6118">
              <w:rPr>
                <w:rFonts w:ascii="Palatino Linotype" w:hAnsi="Palatino Linotype"/>
                <w:sz w:val="20"/>
                <w:szCs w:val="20"/>
              </w:rPr>
              <w:t>No se entrega las evidencias del proceso solicitado</w:t>
            </w:r>
            <w:proofErr w:type="gramStart"/>
            <w:r w:rsidRPr="001E6118">
              <w:rPr>
                <w:rFonts w:ascii="Palatino Linotype" w:hAnsi="Palatino Linotype"/>
                <w:sz w:val="20"/>
                <w:szCs w:val="20"/>
              </w:rPr>
              <w:t>.</w:t>
            </w:r>
            <w:r>
              <w:rPr>
                <w:rFonts w:ascii="Palatino Linotype" w:hAnsi="Palatino Linotype"/>
                <w:sz w:val="20"/>
                <w:szCs w:val="20"/>
              </w:rPr>
              <w:t>.</w:t>
            </w:r>
            <w:proofErr w:type="gramEnd"/>
          </w:p>
          <w:p w:rsidR="00BA3BF2" w:rsidRDefault="00BA3BF2" w:rsidP="00A1259C">
            <w:pPr>
              <w:jc w:val="both"/>
              <w:rPr>
                <w:rFonts w:ascii="Palatino Linotype" w:hAnsi="Palatino Linotype"/>
                <w:sz w:val="20"/>
                <w:szCs w:val="20"/>
              </w:rPr>
            </w:pPr>
          </w:p>
        </w:tc>
      </w:tr>
    </w:tbl>
    <w:p w:rsidR="008C6083" w:rsidRPr="000133F5" w:rsidRDefault="008C6083" w:rsidP="008C6083">
      <w:pPr>
        <w:jc w:val="both"/>
        <w:rPr>
          <w:rFonts w:ascii="Palatino Linotype" w:hAnsi="Palatino Linotype"/>
          <w:sz w:val="16"/>
          <w:szCs w:val="16"/>
        </w:rPr>
      </w:pPr>
    </w:p>
    <w:p w:rsidR="00AF20E6" w:rsidRDefault="00BA3BF2" w:rsidP="008D4896">
      <w:pPr>
        <w:spacing w:before="240" w:after="240" w:line="360" w:lineRule="auto"/>
        <w:jc w:val="both"/>
        <w:rPr>
          <w:rFonts w:ascii="Palatino Linotype" w:hAnsi="Palatino Linotype"/>
        </w:rPr>
      </w:pPr>
      <w:r>
        <w:rPr>
          <w:rFonts w:ascii="Palatino Linotype" w:hAnsi="Palatino Linotype"/>
        </w:rPr>
        <w:t xml:space="preserve">Ante las respuestas descritas </w:t>
      </w:r>
      <w:r w:rsidR="001E6118">
        <w:rPr>
          <w:rFonts w:ascii="Palatino Linotype" w:hAnsi="Palatino Linotype"/>
        </w:rPr>
        <w:t xml:space="preserve">el particular presentó  los respectivos recursos de revisión en los términos expuestos </w:t>
      </w:r>
      <w:r>
        <w:rPr>
          <w:rFonts w:ascii="Palatino Linotype" w:hAnsi="Palatino Linotype"/>
        </w:rPr>
        <w:t xml:space="preserve">en </w:t>
      </w:r>
      <w:r w:rsidR="002E2717">
        <w:rPr>
          <w:rFonts w:ascii="Palatino Linotype" w:hAnsi="Palatino Linotype"/>
        </w:rPr>
        <w:t xml:space="preserve">el </w:t>
      </w:r>
      <w:r>
        <w:rPr>
          <w:rFonts w:ascii="Palatino Linotype" w:hAnsi="Palatino Linotype"/>
        </w:rPr>
        <w:t xml:space="preserve">cuadro </w:t>
      </w:r>
      <w:r w:rsidR="002E2717">
        <w:rPr>
          <w:rFonts w:ascii="Palatino Linotype" w:hAnsi="Palatino Linotype"/>
        </w:rPr>
        <w:t xml:space="preserve">comparativo </w:t>
      </w:r>
      <w:r>
        <w:rPr>
          <w:rFonts w:ascii="Palatino Linotype" w:hAnsi="Palatino Linotype"/>
        </w:rPr>
        <w:t>que antecede</w:t>
      </w:r>
      <w:r w:rsidR="001E6118">
        <w:rPr>
          <w:rFonts w:ascii="Palatino Linotype" w:hAnsi="Palatino Linotype"/>
        </w:rPr>
        <w:t xml:space="preserve">. </w:t>
      </w:r>
    </w:p>
    <w:p w:rsidR="001E6118" w:rsidRPr="000133F5" w:rsidRDefault="001E6118" w:rsidP="008D4896">
      <w:pPr>
        <w:spacing w:before="240" w:after="240" w:line="360" w:lineRule="auto"/>
        <w:jc w:val="both"/>
        <w:rPr>
          <w:rFonts w:ascii="Palatino Linotype" w:hAnsi="Palatino Linotype" w:cs="Arial"/>
          <w:b/>
        </w:rPr>
      </w:pPr>
      <w:r>
        <w:rPr>
          <w:rFonts w:ascii="Palatino Linotype" w:hAnsi="Palatino Linotype"/>
        </w:rPr>
        <w:t xml:space="preserve">Por su parte, el </w:t>
      </w:r>
      <w:r w:rsidRPr="001E6118">
        <w:rPr>
          <w:rFonts w:ascii="Palatino Linotype" w:hAnsi="Palatino Linotype"/>
          <w:b/>
        </w:rPr>
        <w:t>SUJETO OBLIGADO</w:t>
      </w:r>
      <w:r>
        <w:rPr>
          <w:rFonts w:ascii="Palatino Linotype" w:hAnsi="Palatino Linotype"/>
        </w:rPr>
        <w:t xml:space="preserve"> a través de sus respectivos informes justificados confirmó sus respuestas. </w:t>
      </w:r>
    </w:p>
    <w:p w:rsidR="00C46BEC" w:rsidRPr="009A6020" w:rsidRDefault="003D19F2" w:rsidP="003D19F2">
      <w:pPr>
        <w:spacing w:before="240" w:after="240" w:line="360" w:lineRule="auto"/>
        <w:jc w:val="both"/>
        <w:rPr>
          <w:rFonts w:ascii="Palatino Linotype" w:hAnsi="Palatino Linotype" w:cs="Arial"/>
          <w:lang w:eastAsia="es-MX"/>
        </w:rPr>
      </w:pPr>
      <w:r w:rsidRPr="009A6020">
        <w:rPr>
          <w:rFonts w:ascii="Palatino Linotype" w:hAnsi="Palatino Linotype" w:cs="Arial"/>
          <w:lang w:eastAsia="es-MX"/>
        </w:rPr>
        <w:t xml:space="preserve">En ese tenor, </w:t>
      </w:r>
      <w:r w:rsidR="00C46BEC" w:rsidRPr="009A6020">
        <w:rPr>
          <w:rFonts w:ascii="Palatino Linotype" w:hAnsi="Palatino Linotype" w:cs="Arial"/>
          <w:lang w:eastAsia="es-MX"/>
        </w:rPr>
        <w:t>es pertinente mencionar que</w:t>
      </w:r>
      <w:r w:rsidR="00C46BEC" w:rsidRPr="009A6020">
        <w:rPr>
          <w:rFonts w:ascii="Palatino Linotype" w:eastAsia="Calibri" w:hAnsi="Palatino Linotype" w:cs="Arial"/>
          <w:bCs/>
        </w:rPr>
        <w:t xml:space="preserve"> el </w:t>
      </w:r>
      <w:r w:rsidR="00C46BEC" w:rsidRPr="009A6020">
        <w:rPr>
          <w:rFonts w:ascii="Palatino Linotype" w:eastAsia="Calibri" w:hAnsi="Palatino Linotype" w:cs="Arial"/>
          <w:b/>
          <w:bCs/>
        </w:rPr>
        <w:t>SUJETO OBLIGADO</w:t>
      </w:r>
      <w:r w:rsidR="00C46BEC" w:rsidRPr="009A6020">
        <w:rPr>
          <w:rFonts w:ascii="Palatino Linotype" w:eastAsia="Calibri" w:hAnsi="Palatino Linotype" w:cs="Arial"/>
          <w:bCs/>
        </w:rPr>
        <w:t xml:space="preserve"> no niega la existencia de la información solicitada, sino por el contrario, al</w:t>
      </w:r>
      <w:r w:rsidR="00C46BEC" w:rsidRPr="009A6020">
        <w:rPr>
          <w:rFonts w:ascii="Palatino Linotype" w:hAnsi="Palatino Linotype" w:cs="Arial"/>
          <w:lang w:eastAsia="es-MX"/>
        </w:rPr>
        <w:t xml:space="preserve"> emitir respuesta a todas las solicitudes de acceso a la información y expedir la documentación que estimó conveniente para atender cada requerimiento, con ello asevera </w:t>
      </w:r>
      <w:r w:rsidRPr="009A6020">
        <w:rPr>
          <w:rFonts w:ascii="Palatino Linotype" w:hAnsi="Palatino Linotype" w:cs="Arial"/>
          <w:lang w:eastAsia="es-MX"/>
        </w:rPr>
        <w:t xml:space="preserve">que es competente para conocer de las solicitudes de información, </w:t>
      </w:r>
      <w:r w:rsidR="00C46BEC" w:rsidRPr="009A6020">
        <w:rPr>
          <w:rFonts w:ascii="Palatino Linotype" w:hAnsi="Palatino Linotype" w:cs="Arial"/>
          <w:lang w:eastAsia="es-MX"/>
        </w:rPr>
        <w:t xml:space="preserve">por lo que el estudio de la naturaleza jurídica de la información solicitada, en el caso concreto, se obvia. </w:t>
      </w:r>
    </w:p>
    <w:p w:rsidR="0070144C" w:rsidRPr="009A6020" w:rsidRDefault="00C46BEC" w:rsidP="003D19F2">
      <w:pPr>
        <w:spacing w:before="240" w:after="240" w:line="360" w:lineRule="auto"/>
        <w:jc w:val="both"/>
        <w:rPr>
          <w:rFonts w:ascii="Palatino Linotype" w:hAnsi="Palatino Linotype" w:cs="Arial"/>
          <w:b/>
        </w:rPr>
      </w:pPr>
      <w:r w:rsidRPr="009A6020">
        <w:rPr>
          <w:rFonts w:ascii="Palatino Linotype" w:hAnsi="Palatino Linotype" w:cs="Arial"/>
          <w:lang w:eastAsia="es-MX"/>
        </w:rPr>
        <w:t>Lo anterior es así, ya que el estudio enunciado tiene por objeto determinar si el</w:t>
      </w:r>
      <w:r w:rsidRPr="009A6020">
        <w:rPr>
          <w:rFonts w:ascii="Palatino Linotype" w:hAnsi="Palatino Linotype" w:cs="Arial"/>
          <w:b/>
          <w:lang w:eastAsia="es-MX"/>
        </w:rPr>
        <w:t xml:space="preserve"> SUJETO OBLIGADO</w:t>
      </w:r>
      <w:r w:rsidRPr="009A6020">
        <w:rPr>
          <w:rFonts w:ascii="Palatino Linotype" w:hAnsi="Palatino Linotype" w:cs="Arial"/>
          <w:lang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9A6020">
        <w:rPr>
          <w:rFonts w:ascii="Palatino Linotype" w:hAnsi="Palatino Linotype" w:cs="Arial"/>
          <w:b/>
          <w:lang w:eastAsia="es-MX"/>
        </w:rPr>
        <w:t>SUJETO OBLIGADO</w:t>
      </w:r>
      <w:r w:rsidRPr="009A6020">
        <w:rPr>
          <w:rFonts w:ascii="Palatino Linotype" w:hAnsi="Palatino Linotype" w:cs="Arial"/>
          <w:lang w:eastAsia="es-MX"/>
        </w:rPr>
        <w:t>.</w:t>
      </w:r>
    </w:p>
    <w:p w:rsidR="003D19F2" w:rsidRPr="009A6020" w:rsidRDefault="003D19F2" w:rsidP="003D19F2">
      <w:pPr>
        <w:spacing w:before="240" w:after="240" w:line="360" w:lineRule="auto"/>
        <w:jc w:val="both"/>
        <w:rPr>
          <w:rFonts w:ascii="Palatino Linotype" w:hAnsi="Palatino Linotype" w:cs="Arial"/>
        </w:rPr>
      </w:pPr>
      <w:r w:rsidRPr="009A6020">
        <w:rPr>
          <w:rFonts w:ascii="Palatino Linotype" w:hAnsi="Palatino Linotype" w:cs="Arial"/>
        </w:rPr>
        <w:lastRenderedPageBreak/>
        <w:t>Asimismo, es pertinente precisar que cualquier persona tiene el derecho al acceso de la información pública, información que consiste en aquella que sea generada, obtenida, adquirida, transformada, administrada o en posesión de los Sujetos Obligados, como así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3D19F2" w:rsidRPr="003D19F2" w:rsidRDefault="003D19F2" w:rsidP="003D19F2">
      <w:pPr>
        <w:spacing w:before="240" w:after="240"/>
        <w:ind w:left="709" w:right="760"/>
        <w:contextualSpacing/>
        <w:jc w:val="both"/>
        <w:rPr>
          <w:rFonts w:ascii="Palatino Linotype" w:hAnsi="Palatino Linotype" w:cs="Arial"/>
          <w:i/>
          <w:sz w:val="22"/>
          <w:szCs w:val="22"/>
        </w:rPr>
      </w:pPr>
      <w:r w:rsidRPr="003D19F2">
        <w:rPr>
          <w:rFonts w:ascii="Palatino Linotype" w:hAnsi="Palatino Linotype" w:cs="Arial"/>
          <w:i/>
          <w:sz w:val="22"/>
          <w:szCs w:val="22"/>
        </w:rPr>
        <w:t>“</w:t>
      </w:r>
      <w:r w:rsidRPr="003D19F2">
        <w:rPr>
          <w:rFonts w:ascii="Palatino Linotype" w:hAnsi="Palatino Linotype" w:cs="Arial"/>
          <w:b/>
          <w:i/>
          <w:sz w:val="22"/>
          <w:szCs w:val="22"/>
        </w:rPr>
        <w:t>Artículo 4</w:t>
      </w:r>
      <w:r w:rsidRPr="003D19F2">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3D19F2" w:rsidRPr="003D19F2" w:rsidRDefault="003D19F2" w:rsidP="003D19F2">
      <w:pPr>
        <w:spacing w:before="240" w:after="240"/>
        <w:ind w:left="709" w:right="760"/>
        <w:contextualSpacing/>
        <w:jc w:val="both"/>
        <w:rPr>
          <w:rFonts w:ascii="Palatino Linotype" w:hAnsi="Palatino Linotype" w:cs="Arial"/>
          <w:b/>
          <w:i/>
          <w:sz w:val="22"/>
          <w:szCs w:val="22"/>
        </w:rPr>
      </w:pPr>
      <w:r w:rsidRPr="003D19F2">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3D19F2" w:rsidRPr="003D19F2" w:rsidRDefault="003D19F2" w:rsidP="003D19F2">
      <w:pPr>
        <w:spacing w:before="240" w:after="240"/>
        <w:ind w:left="709" w:right="760"/>
        <w:contextualSpacing/>
        <w:jc w:val="both"/>
        <w:rPr>
          <w:rFonts w:ascii="Palatino Linotype" w:hAnsi="Palatino Linotype" w:cs="Arial"/>
          <w:i/>
          <w:sz w:val="22"/>
          <w:szCs w:val="22"/>
        </w:rPr>
      </w:pPr>
      <w:r w:rsidRPr="003D19F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solicitantes.”(Sic)</w:t>
      </w:r>
    </w:p>
    <w:p w:rsidR="003D19F2" w:rsidRPr="003D19F2" w:rsidRDefault="003D19F2" w:rsidP="003D19F2">
      <w:pPr>
        <w:spacing w:before="240" w:after="240" w:line="360" w:lineRule="auto"/>
        <w:contextualSpacing/>
        <w:jc w:val="both"/>
        <w:rPr>
          <w:rFonts w:ascii="Palatino Linotype" w:hAnsi="Palatino Linotype" w:cs="Arial"/>
          <w:i/>
          <w:sz w:val="22"/>
          <w:szCs w:val="22"/>
        </w:rPr>
      </w:pPr>
    </w:p>
    <w:p w:rsidR="003D19F2" w:rsidRPr="003D19F2" w:rsidRDefault="003D19F2" w:rsidP="003D19F2">
      <w:pPr>
        <w:spacing w:before="240" w:after="240" w:line="360" w:lineRule="auto"/>
        <w:contextualSpacing/>
        <w:jc w:val="both"/>
        <w:rPr>
          <w:rFonts w:ascii="Palatino Linotype" w:hAnsi="Palatino Linotype" w:cs="Arial"/>
        </w:rPr>
      </w:pPr>
      <w:r w:rsidRPr="003D19F2">
        <w:rPr>
          <w:rFonts w:ascii="Palatino Linotype" w:hAnsi="Palatino Linotype" w:cs="Arial"/>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3D19F2">
        <w:rPr>
          <w:rFonts w:ascii="Palatino Linotype" w:hAnsi="Palatino Linotype" w:cs="Arial"/>
          <w:b/>
        </w:rPr>
        <w:t>artículo 12</w:t>
      </w:r>
      <w:r w:rsidRPr="003D19F2">
        <w:rPr>
          <w:rFonts w:ascii="Palatino Linotype" w:hAnsi="Palatino Linotype" w:cs="Arial"/>
        </w:rPr>
        <w:t xml:space="preserve"> </w:t>
      </w:r>
      <w:r w:rsidRPr="003D19F2">
        <w:rPr>
          <w:rFonts w:ascii="Palatino Linotype" w:hAnsi="Palatino Linotype" w:cs="Arial"/>
        </w:rPr>
        <w:lastRenderedPageBreak/>
        <w:t>de la Ley de Transparencia y Acceso a la Información Pública del Estado de México y Municipios, el cual a la letra dice:</w:t>
      </w:r>
    </w:p>
    <w:p w:rsidR="003D19F2" w:rsidRPr="003D19F2" w:rsidRDefault="003D19F2" w:rsidP="003D19F2">
      <w:pPr>
        <w:spacing w:before="240" w:after="240" w:line="360" w:lineRule="auto"/>
        <w:contextualSpacing/>
        <w:jc w:val="both"/>
        <w:rPr>
          <w:rFonts w:ascii="Palatino Linotype" w:hAnsi="Palatino Linotype" w:cs="Arial"/>
        </w:rPr>
      </w:pPr>
    </w:p>
    <w:p w:rsidR="003D19F2" w:rsidRPr="003D19F2" w:rsidRDefault="003D19F2" w:rsidP="003D19F2">
      <w:pPr>
        <w:spacing w:before="240" w:after="240"/>
        <w:ind w:left="567" w:right="758"/>
        <w:contextualSpacing/>
        <w:jc w:val="both"/>
        <w:rPr>
          <w:rFonts w:ascii="Palatino Linotype" w:hAnsi="Palatino Linotype" w:cs="Arial"/>
          <w:i/>
          <w:sz w:val="22"/>
          <w:szCs w:val="22"/>
        </w:rPr>
      </w:pPr>
      <w:r w:rsidRPr="003D19F2">
        <w:rPr>
          <w:rFonts w:ascii="Palatino Linotype" w:hAnsi="Palatino Linotype" w:cs="Arial"/>
          <w:b/>
          <w:i/>
          <w:sz w:val="22"/>
          <w:szCs w:val="22"/>
        </w:rPr>
        <w:t>“Artículo 12</w:t>
      </w:r>
      <w:r w:rsidRPr="003D19F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3D19F2" w:rsidRPr="003D19F2" w:rsidRDefault="003D19F2" w:rsidP="003D19F2">
      <w:pPr>
        <w:spacing w:before="240" w:after="240"/>
        <w:ind w:left="567" w:right="758"/>
        <w:contextualSpacing/>
        <w:jc w:val="both"/>
        <w:rPr>
          <w:rFonts w:ascii="Palatino Linotype" w:hAnsi="Palatino Linotype" w:cs="Arial"/>
          <w:i/>
          <w:sz w:val="22"/>
          <w:szCs w:val="22"/>
        </w:rPr>
      </w:pPr>
    </w:p>
    <w:p w:rsidR="003D19F2" w:rsidRPr="003D19F2" w:rsidRDefault="003D19F2" w:rsidP="003D19F2">
      <w:pPr>
        <w:spacing w:before="240" w:after="240"/>
        <w:ind w:left="567" w:right="758"/>
        <w:contextualSpacing/>
        <w:jc w:val="both"/>
        <w:rPr>
          <w:rFonts w:ascii="Palatino Linotype" w:hAnsi="Palatino Linotype" w:cs="Arial"/>
          <w:i/>
          <w:sz w:val="22"/>
          <w:szCs w:val="22"/>
        </w:rPr>
      </w:pPr>
      <w:r w:rsidRPr="003D19F2">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investigaciones.”(Sic)</w:t>
      </w:r>
    </w:p>
    <w:p w:rsidR="003D19F2" w:rsidRPr="003D19F2" w:rsidRDefault="003D19F2" w:rsidP="003D19F2">
      <w:pPr>
        <w:spacing w:line="360" w:lineRule="auto"/>
        <w:jc w:val="both"/>
        <w:rPr>
          <w:rFonts w:ascii="Palatino Linotype" w:hAnsi="Palatino Linotype" w:cs="Arial"/>
        </w:rPr>
      </w:pPr>
    </w:p>
    <w:p w:rsidR="003D19F2" w:rsidRPr="003D19F2" w:rsidRDefault="003D19F2" w:rsidP="003D19F2">
      <w:pPr>
        <w:spacing w:line="360" w:lineRule="auto"/>
        <w:jc w:val="both"/>
        <w:rPr>
          <w:rFonts w:ascii="Palatino Linotype" w:hAnsi="Palatino Linotype" w:cs="Arial"/>
          <w:color w:val="000000"/>
        </w:rPr>
      </w:pPr>
      <w:r w:rsidRPr="003D19F2">
        <w:rPr>
          <w:rFonts w:ascii="Palatino Linotype" w:hAnsi="Palatino Linotype" w:cs="Arial"/>
          <w:color w:val="000000"/>
        </w:rPr>
        <w:t>Es decir, que el derecho de acceso a la información pública se satisface en aquellos casos en que se entregue documento en que conste la información requerida, toda vez que, los Sujetos Obligados</w:t>
      </w:r>
      <w:r w:rsidRPr="003D19F2">
        <w:rPr>
          <w:rFonts w:ascii="Palatino Linotype" w:hAnsi="Palatino Linotype" w:cs="Arial"/>
          <w:b/>
          <w:color w:val="000000"/>
        </w:rPr>
        <w:t xml:space="preserve"> </w:t>
      </w:r>
      <w:r w:rsidRPr="003D19F2">
        <w:rPr>
          <w:rFonts w:ascii="Palatino Linotype" w:hAnsi="Palatino Linotype" w:cs="Arial"/>
          <w:color w:val="000000"/>
        </w:rPr>
        <w:t xml:space="preserve">no tienen el deber de generar, poseer o administrar la información pública con el grado de detalle solicitado; esto es, que no tienen el obligación de generar un documento </w:t>
      </w:r>
      <w:r w:rsidRPr="003D19F2">
        <w:rPr>
          <w:rFonts w:ascii="Palatino Linotype" w:hAnsi="Palatino Linotype" w:cs="Arial"/>
          <w:i/>
          <w:color w:val="000000"/>
        </w:rPr>
        <w:t>ad hoc</w:t>
      </w:r>
      <w:r w:rsidRPr="003D19F2">
        <w:rPr>
          <w:rFonts w:ascii="Palatino Linotype" w:hAnsi="Palatino Linotype" w:cs="Arial"/>
          <w:color w:val="000000"/>
        </w:rPr>
        <w:t>, para satisfacer el derecho de acceso a la información pública.</w:t>
      </w:r>
    </w:p>
    <w:p w:rsidR="003D19F2" w:rsidRPr="003D19F2" w:rsidRDefault="003D19F2" w:rsidP="003D19F2">
      <w:pPr>
        <w:spacing w:line="360" w:lineRule="auto"/>
        <w:jc w:val="both"/>
        <w:rPr>
          <w:rFonts w:ascii="Palatino Linotype" w:hAnsi="Palatino Linotype" w:cs="Arial"/>
          <w:color w:val="000000"/>
        </w:rPr>
      </w:pPr>
    </w:p>
    <w:p w:rsidR="003D19F2" w:rsidRPr="003D19F2" w:rsidRDefault="003D19F2" w:rsidP="003D19F2">
      <w:pPr>
        <w:spacing w:line="360" w:lineRule="auto"/>
        <w:jc w:val="both"/>
        <w:rPr>
          <w:rFonts w:ascii="Palatino Linotype" w:hAnsi="Palatino Linotype"/>
          <w:b/>
          <w:bCs/>
          <w:color w:val="000000"/>
        </w:rPr>
      </w:pPr>
      <w:r w:rsidRPr="003D19F2">
        <w:rPr>
          <w:rFonts w:ascii="Palatino Linotype" w:hAnsi="Palatino Linotype" w:cs="Arial"/>
          <w:color w:val="000000"/>
        </w:rPr>
        <w:t xml:space="preserve">Sirve de apoyo a lo anterior, el criterio 03-17, expuesto por </w:t>
      </w:r>
      <w:r w:rsidRPr="003D19F2">
        <w:rPr>
          <w:rFonts w:ascii="Palatino Linotype" w:eastAsia="Arial Unicode MS" w:hAnsi="Palatino Linotype" w:cs="Arial"/>
          <w:color w:val="000000"/>
        </w:rPr>
        <w:t>el Instituto Nacional de Transparencia, Acceso a la Información y Protección de Datos Personales,</w:t>
      </w:r>
      <w:r w:rsidRPr="003D19F2">
        <w:rPr>
          <w:rFonts w:ascii="Palatino Linotype" w:hAnsi="Palatino Linotype"/>
          <w:bCs/>
          <w:color w:val="000000"/>
        </w:rPr>
        <w:t xml:space="preserve"> que dice:</w:t>
      </w:r>
      <w:r w:rsidRPr="003D19F2">
        <w:rPr>
          <w:rFonts w:ascii="Palatino Linotype" w:hAnsi="Palatino Linotype"/>
          <w:b/>
          <w:bCs/>
          <w:color w:val="000000"/>
        </w:rPr>
        <w:t xml:space="preserve"> </w:t>
      </w:r>
    </w:p>
    <w:p w:rsidR="003D19F2" w:rsidRPr="003D19F2" w:rsidRDefault="003D19F2" w:rsidP="003D19F2">
      <w:pPr>
        <w:ind w:left="851" w:right="850"/>
        <w:jc w:val="both"/>
        <w:rPr>
          <w:rFonts w:ascii="Palatino Linotype" w:hAnsi="Palatino Linotype" w:cs="Arial"/>
          <w:color w:val="000000"/>
        </w:rPr>
      </w:pPr>
    </w:p>
    <w:p w:rsidR="003D19F2" w:rsidRPr="003D19F2" w:rsidRDefault="003D19F2" w:rsidP="003D19F2">
      <w:pPr>
        <w:ind w:left="851" w:right="901"/>
        <w:jc w:val="both"/>
        <w:rPr>
          <w:rFonts w:ascii="Palatino Linotype" w:hAnsi="Palatino Linotype" w:cs="Arial"/>
          <w:i/>
          <w:color w:val="000000"/>
          <w:sz w:val="22"/>
          <w:szCs w:val="22"/>
        </w:rPr>
      </w:pPr>
      <w:r w:rsidRPr="003D19F2">
        <w:rPr>
          <w:rFonts w:ascii="Palatino Linotype" w:hAnsi="Palatino Linotype" w:cs="Arial"/>
          <w:i/>
          <w:color w:val="000000"/>
          <w:sz w:val="22"/>
          <w:szCs w:val="22"/>
        </w:rPr>
        <w:t>“</w:t>
      </w:r>
      <w:r w:rsidRPr="003D19F2">
        <w:rPr>
          <w:rFonts w:ascii="Palatino Linotype" w:hAnsi="Palatino Linotype" w:cs="Arial"/>
          <w:b/>
          <w:i/>
          <w:color w:val="000000"/>
          <w:sz w:val="22"/>
          <w:szCs w:val="22"/>
        </w:rPr>
        <w:t>No existe obligación de elaborar documentos ad hoc para atender las solicitudes de acceso a la información.</w:t>
      </w:r>
      <w:r w:rsidRPr="003D19F2">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w:t>
      </w:r>
      <w:r w:rsidRPr="003D19F2">
        <w:rPr>
          <w:rFonts w:ascii="Palatino Linotype" w:hAnsi="Palatino Linotype" w:cs="Arial"/>
          <w:i/>
          <w:color w:val="000000"/>
          <w:sz w:val="22"/>
          <w:szCs w:val="22"/>
        </w:rPr>
        <w:lastRenderedPageBreak/>
        <w:t>con la que cuentan en el formato en que la misma obre en sus archivos; sin necesidad de elaborar documentos ad hoc para atender las solicitudes de información.</w:t>
      </w:r>
    </w:p>
    <w:p w:rsidR="003D19F2" w:rsidRPr="003D19F2" w:rsidRDefault="003D19F2" w:rsidP="003D19F2">
      <w:pPr>
        <w:ind w:left="851" w:right="901"/>
        <w:jc w:val="both"/>
        <w:rPr>
          <w:rFonts w:ascii="Palatino Linotype" w:hAnsi="Palatino Linotype" w:cs="Arial"/>
          <w:i/>
          <w:color w:val="000000"/>
          <w:sz w:val="22"/>
          <w:szCs w:val="22"/>
        </w:rPr>
      </w:pPr>
      <w:r w:rsidRPr="003D19F2">
        <w:rPr>
          <w:rFonts w:ascii="Palatino Linotype" w:hAnsi="Palatino Linotype" w:cs="Arial"/>
          <w:i/>
          <w:color w:val="000000"/>
          <w:sz w:val="22"/>
          <w:szCs w:val="22"/>
        </w:rPr>
        <w:t xml:space="preserve">Resoluciones: </w:t>
      </w:r>
    </w:p>
    <w:p w:rsidR="003D19F2" w:rsidRPr="003D19F2" w:rsidRDefault="003D19F2" w:rsidP="003D19F2">
      <w:pPr>
        <w:ind w:left="851" w:right="901"/>
        <w:jc w:val="both"/>
        <w:rPr>
          <w:rFonts w:ascii="Palatino Linotype" w:hAnsi="Palatino Linotype" w:cs="Arial"/>
          <w:i/>
          <w:color w:val="000000"/>
          <w:sz w:val="22"/>
          <w:szCs w:val="22"/>
        </w:rPr>
      </w:pPr>
      <w:r w:rsidRPr="003D19F2">
        <w:rPr>
          <w:rFonts w:ascii="Palatino Linotype" w:hAnsi="Palatino Linotype" w:cs="Arial"/>
          <w:i/>
          <w:color w:val="000000"/>
          <w:sz w:val="22"/>
          <w:szCs w:val="22"/>
        </w:rPr>
        <w:sym w:font="Symbol" w:char="F0B7"/>
      </w:r>
      <w:r w:rsidRPr="003D19F2">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3D19F2" w:rsidRPr="003D19F2" w:rsidRDefault="003D19F2" w:rsidP="003D19F2">
      <w:pPr>
        <w:ind w:left="851" w:right="901"/>
        <w:jc w:val="both"/>
        <w:rPr>
          <w:rFonts w:ascii="Palatino Linotype" w:hAnsi="Palatino Linotype" w:cs="Arial"/>
          <w:i/>
          <w:color w:val="000000"/>
          <w:sz w:val="22"/>
          <w:szCs w:val="22"/>
        </w:rPr>
      </w:pPr>
      <w:r w:rsidRPr="003D19F2">
        <w:rPr>
          <w:rFonts w:ascii="Palatino Linotype" w:hAnsi="Palatino Linotype" w:cs="Arial"/>
          <w:i/>
          <w:color w:val="000000"/>
          <w:sz w:val="22"/>
          <w:szCs w:val="22"/>
        </w:rPr>
        <w:sym w:font="Symbol" w:char="F0B7"/>
      </w:r>
      <w:r w:rsidRPr="003D19F2">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3D19F2" w:rsidRPr="009A6020" w:rsidRDefault="003D19F2" w:rsidP="003D19F2">
      <w:pPr>
        <w:ind w:left="851" w:right="901"/>
        <w:jc w:val="both"/>
        <w:rPr>
          <w:rFonts w:ascii="Palatino Linotype" w:hAnsi="Palatino Linotype" w:cs="Arial"/>
          <w:i/>
          <w:color w:val="000000"/>
          <w:sz w:val="22"/>
          <w:szCs w:val="22"/>
        </w:rPr>
      </w:pPr>
      <w:r w:rsidRPr="003D19F2">
        <w:rPr>
          <w:rFonts w:ascii="Palatino Linotype" w:hAnsi="Palatino Linotype" w:cs="Arial"/>
          <w:i/>
          <w:color w:val="000000"/>
          <w:sz w:val="22"/>
          <w:szCs w:val="22"/>
        </w:rPr>
        <w:sym w:font="Symbol" w:char="F0B7"/>
      </w:r>
      <w:r w:rsidRPr="003D19F2">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9074A4" w:rsidRDefault="009074A4" w:rsidP="003D19F2">
      <w:pPr>
        <w:spacing w:line="360" w:lineRule="auto"/>
        <w:jc w:val="both"/>
        <w:rPr>
          <w:rFonts w:ascii="Palatino Linotype" w:hAnsi="Palatino Linotype" w:cs="Arial"/>
        </w:rPr>
      </w:pPr>
    </w:p>
    <w:p w:rsidR="003D19F2" w:rsidRPr="003D19F2" w:rsidRDefault="003D19F2" w:rsidP="003D19F2">
      <w:pPr>
        <w:spacing w:line="360" w:lineRule="auto"/>
        <w:jc w:val="both"/>
        <w:rPr>
          <w:rFonts w:ascii="Palatino Linotype" w:hAnsi="Palatino Linotype" w:cs="Arial"/>
        </w:rPr>
      </w:pPr>
      <w:r w:rsidRPr="003D19F2">
        <w:rPr>
          <w:rFonts w:ascii="Palatino Linotype" w:hAnsi="Palatino Linotype" w:cs="Arial"/>
        </w:rPr>
        <w:t xml:space="preserve">Por otra parte el artículo 24 de la Ley de la Materia, dispone que los Sujetos Obligados </w:t>
      </w:r>
      <w:r w:rsidRPr="003D19F2">
        <w:rPr>
          <w:rFonts w:ascii="Palatino Linotype" w:hAnsi="Palatino Linotype" w:cs="Arial"/>
          <w:color w:val="000000"/>
        </w:rPr>
        <w:t xml:space="preserve">sólo proporcionarán la información pública que </w:t>
      </w:r>
      <w:r w:rsidRPr="003D19F2">
        <w:rPr>
          <w:rFonts w:ascii="Palatino Linotype" w:hAnsi="Palatino Linotype" w:cs="Arial"/>
        </w:rPr>
        <w:t>generen</w:t>
      </w:r>
      <w:r w:rsidRPr="003D19F2">
        <w:rPr>
          <w:rFonts w:ascii="Palatino Linotype" w:hAnsi="Palatino Linotype" w:cs="Arial"/>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r w:rsidRPr="009A6020">
        <w:rPr>
          <w:rFonts w:ascii="Palatino Linotype" w:hAnsi="Palatino Linotype" w:cs="Arial"/>
          <w:color w:val="000000"/>
        </w:rPr>
        <w:t>, s</w:t>
      </w:r>
      <w:r w:rsidRPr="003D19F2">
        <w:rPr>
          <w:rFonts w:ascii="Palatino Linotype" w:hAnsi="Palatino Linotype" w:cs="Arial"/>
        </w:rPr>
        <w:t xml:space="preserve">iempre y cuando no se trate de información reservada o clasificada, que difundirla pondría en riesgo la seguridad jurídica y física del titular de la información, </w:t>
      </w:r>
      <w:r w:rsidRPr="009A6020">
        <w:rPr>
          <w:rFonts w:ascii="Palatino Linotype" w:hAnsi="Palatino Linotype" w:cs="Arial"/>
        </w:rPr>
        <w:t xml:space="preserve">por lo que en ese caso </w:t>
      </w:r>
      <w:r w:rsidRPr="003D19F2">
        <w:rPr>
          <w:rFonts w:ascii="Palatino Linotype" w:hAnsi="Palatino Linotype" w:cs="Arial"/>
        </w:rPr>
        <w:t xml:space="preserve">los Sujetos Obligados </w:t>
      </w:r>
      <w:r w:rsidR="00D62CD3" w:rsidRPr="009A6020">
        <w:rPr>
          <w:rFonts w:ascii="Palatino Linotype" w:hAnsi="Palatino Linotype" w:cs="Arial"/>
        </w:rPr>
        <w:t xml:space="preserve"> deberán garantizar su protección </w:t>
      </w:r>
      <w:r w:rsidRPr="003D19F2">
        <w:rPr>
          <w:rFonts w:ascii="Palatino Linotype" w:hAnsi="Palatino Linotype" w:cs="Arial"/>
        </w:rPr>
        <w:t>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3D19F2" w:rsidRPr="003D19F2" w:rsidRDefault="003D19F2" w:rsidP="003D19F2">
      <w:pPr>
        <w:spacing w:before="240" w:after="240" w:line="360" w:lineRule="auto"/>
        <w:ind w:right="49"/>
        <w:contextualSpacing/>
        <w:jc w:val="both"/>
        <w:rPr>
          <w:rFonts w:ascii="Palatino Linotype" w:hAnsi="Palatino Linotype" w:cs="Arial"/>
        </w:rPr>
      </w:pPr>
    </w:p>
    <w:p w:rsidR="003D19F2" w:rsidRPr="003D19F2" w:rsidRDefault="003D19F2" w:rsidP="003D19F2">
      <w:pPr>
        <w:spacing w:line="360" w:lineRule="auto"/>
        <w:jc w:val="both"/>
        <w:rPr>
          <w:rFonts w:ascii="Palatino Linotype" w:hAnsi="Palatino Linotype" w:cs="Arial"/>
        </w:rPr>
      </w:pPr>
      <w:r w:rsidRPr="003D19F2">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w:t>
      </w:r>
      <w:r w:rsidRPr="003D19F2">
        <w:rPr>
          <w:rFonts w:ascii="Palatino Linotype" w:hAnsi="Palatino Linotype" w:cs="Arial"/>
        </w:rPr>
        <w:lastRenderedPageBreak/>
        <w:t xml:space="preserve">Sujetos Obligados; los que, podrán estar en cualquier medio, sea escrito, impreso, sonoro, visual, electrónico, informático u holográfico de conformidad con el artículo 3, fracción XI de la Ley de la materia, el cual señala lo siguiente: </w:t>
      </w:r>
    </w:p>
    <w:p w:rsidR="003D19F2" w:rsidRPr="003D19F2" w:rsidRDefault="003D19F2" w:rsidP="003D19F2">
      <w:pPr>
        <w:ind w:left="851" w:right="899"/>
        <w:jc w:val="both"/>
        <w:rPr>
          <w:rFonts w:ascii="Palatino Linotype" w:hAnsi="Palatino Linotype" w:cs="Arial"/>
          <w:i/>
          <w:sz w:val="22"/>
          <w:szCs w:val="22"/>
        </w:rPr>
      </w:pPr>
    </w:p>
    <w:p w:rsidR="003D19F2" w:rsidRPr="003D19F2" w:rsidRDefault="003D19F2" w:rsidP="003D19F2">
      <w:pPr>
        <w:ind w:left="851" w:right="899"/>
        <w:jc w:val="both"/>
        <w:rPr>
          <w:rFonts w:ascii="Palatino Linotype" w:hAnsi="Palatino Linotype" w:cs="Arial"/>
          <w:i/>
          <w:sz w:val="22"/>
          <w:szCs w:val="22"/>
        </w:rPr>
      </w:pPr>
      <w:r w:rsidRPr="003D19F2">
        <w:rPr>
          <w:rFonts w:ascii="Palatino Linotype" w:hAnsi="Palatino Linotype" w:cs="Arial"/>
          <w:i/>
          <w:sz w:val="22"/>
          <w:szCs w:val="22"/>
        </w:rPr>
        <w:t>“</w:t>
      </w:r>
      <w:r w:rsidRPr="003D19F2">
        <w:rPr>
          <w:rFonts w:ascii="Palatino Linotype" w:hAnsi="Palatino Linotype" w:cs="Arial"/>
          <w:b/>
          <w:i/>
          <w:sz w:val="22"/>
          <w:szCs w:val="22"/>
        </w:rPr>
        <w:t xml:space="preserve">Artículo 3. </w:t>
      </w:r>
      <w:r w:rsidRPr="003D19F2">
        <w:rPr>
          <w:rFonts w:ascii="Palatino Linotype" w:hAnsi="Palatino Linotype" w:cs="Arial"/>
          <w:i/>
          <w:sz w:val="22"/>
          <w:szCs w:val="22"/>
        </w:rPr>
        <w:t>Para los efectos de la presente Ley se entenderá por:</w:t>
      </w:r>
    </w:p>
    <w:p w:rsidR="003D19F2" w:rsidRPr="003D19F2" w:rsidRDefault="003D19F2" w:rsidP="003D19F2">
      <w:pPr>
        <w:ind w:left="851" w:right="899"/>
        <w:jc w:val="both"/>
        <w:rPr>
          <w:rFonts w:ascii="Palatino Linotype" w:hAnsi="Palatino Linotype" w:cs="Arial"/>
          <w:i/>
          <w:sz w:val="22"/>
          <w:szCs w:val="22"/>
        </w:rPr>
      </w:pPr>
      <w:r w:rsidRPr="003D19F2">
        <w:rPr>
          <w:rFonts w:ascii="Palatino Linotype" w:hAnsi="Palatino Linotype" w:cs="Arial"/>
          <w:i/>
          <w:sz w:val="22"/>
          <w:szCs w:val="22"/>
        </w:rPr>
        <w:t>…</w:t>
      </w:r>
    </w:p>
    <w:p w:rsidR="003D19F2" w:rsidRPr="003D19F2" w:rsidRDefault="003D19F2" w:rsidP="003D19F2">
      <w:pPr>
        <w:ind w:left="851" w:right="899"/>
        <w:jc w:val="both"/>
        <w:rPr>
          <w:rFonts w:ascii="Palatino Linotype" w:hAnsi="Palatino Linotype" w:cs="Arial"/>
          <w:i/>
          <w:color w:val="000000"/>
          <w:sz w:val="22"/>
          <w:szCs w:val="22"/>
        </w:rPr>
      </w:pPr>
      <w:r w:rsidRPr="003D19F2">
        <w:rPr>
          <w:rFonts w:ascii="Palatino Linotype" w:hAnsi="Palatino Linotype" w:cs="Arial"/>
          <w:b/>
          <w:i/>
          <w:color w:val="000000"/>
          <w:sz w:val="22"/>
          <w:szCs w:val="22"/>
        </w:rPr>
        <w:t>XI. Documento:</w:t>
      </w:r>
      <w:r w:rsidRPr="003D19F2">
        <w:rPr>
          <w:rFonts w:ascii="Palatino Linotype" w:hAnsi="Palatino Linotype" w:cs="Arial"/>
          <w:i/>
          <w:color w:val="000000"/>
          <w:sz w:val="22"/>
          <w:szCs w:val="22"/>
        </w:rPr>
        <w:t xml:space="preserve"> Los expedientes, reportes, estudios, </w:t>
      </w:r>
      <w:r w:rsidRPr="003D19F2">
        <w:rPr>
          <w:rFonts w:ascii="Palatino Linotype" w:hAnsi="Palatino Linotype" w:cs="Arial"/>
          <w:b/>
          <w:i/>
          <w:color w:val="000000"/>
          <w:sz w:val="22"/>
          <w:szCs w:val="22"/>
        </w:rPr>
        <w:t>actas,</w:t>
      </w:r>
      <w:r w:rsidRPr="003D19F2">
        <w:rPr>
          <w:rFonts w:ascii="Palatino Linotype" w:hAnsi="Palatino Linotype" w:cs="Arial"/>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D19F2" w:rsidRPr="003D19F2" w:rsidRDefault="003D19F2" w:rsidP="003D19F2">
      <w:pPr>
        <w:ind w:left="851" w:right="899"/>
        <w:jc w:val="both"/>
        <w:rPr>
          <w:rFonts w:ascii="Palatino Linotype" w:hAnsi="Palatino Linotype" w:cs="Arial"/>
          <w:i/>
          <w:color w:val="000000"/>
          <w:sz w:val="22"/>
          <w:szCs w:val="22"/>
        </w:rPr>
      </w:pPr>
      <w:r w:rsidRPr="003D19F2">
        <w:rPr>
          <w:rFonts w:ascii="Palatino Linotype" w:hAnsi="Palatino Linotype" w:cs="Arial"/>
          <w:b/>
          <w:i/>
          <w:color w:val="000000"/>
          <w:sz w:val="22"/>
          <w:szCs w:val="22"/>
        </w:rPr>
        <w:t>…</w:t>
      </w:r>
      <w:r w:rsidRPr="003D19F2">
        <w:rPr>
          <w:rFonts w:ascii="Palatino Linotype" w:hAnsi="Palatino Linotype" w:cs="Arial"/>
          <w:i/>
          <w:color w:val="000000"/>
          <w:sz w:val="22"/>
          <w:szCs w:val="22"/>
        </w:rPr>
        <w:t>”</w:t>
      </w:r>
    </w:p>
    <w:p w:rsidR="003D19F2" w:rsidRPr="003D19F2" w:rsidRDefault="003D19F2" w:rsidP="003D19F2">
      <w:pPr>
        <w:ind w:left="851" w:right="899"/>
        <w:jc w:val="both"/>
        <w:rPr>
          <w:rFonts w:ascii="Palatino Linotype" w:hAnsi="Palatino Linotype" w:cs="Arial"/>
          <w:sz w:val="22"/>
          <w:szCs w:val="22"/>
        </w:rPr>
      </w:pPr>
    </w:p>
    <w:p w:rsidR="003D19F2" w:rsidRPr="003D19F2" w:rsidRDefault="003D19F2" w:rsidP="003D19F2">
      <w:pPr>
        <w:autoSpaceDE w:val="0"/>
        <w:autoSpaceDN w:val="0"/>
        <w:adjustRightInd w:val="0"/>
        <w:spacing w:line="360" w:lineRule="auto"/>
        <w:jc w:val="both"/>
        <w:rPr>
          <w:rFonts w:ascii="Palatino Linotype" w:hAnsi="Palatino Linotype" w:cs="Arial"/>
        </w:rPr>
      </w:pPr>
      <w:r w:rsidRPr="003D19F2">
        <w:rPr>
          <w:rFonts w:ascii="Palatino Linotype" w:hAnsi="Palatino Linotype" w:cs="Arial"/>
        </w:rPr>
        <w:t xml:space="preserve">Siendo aplicable, el Criterio </w:t>
      </w:r>
      <w:r w:rsidRPr="003D19F2">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D19F2">
        <w:rPr>
          <w:rFonts w:ascii="Palatino Linotype" w:hAnsi="Palatino Linotype" w:cs="Arial"/>
        </w:rPr>
        <w:t>cuyo rubro y texto refieren lo siguiente:</w:t>
      </w:r>
    </w:p>
    <w:p w:rsidR="003D19F2" w:rsidRPr="003D19F2" w:rsidRDefault="003D19F2" w:rsidP="003D19F2">
      <w:pPr>
        <w:ind w:left="851" w:right="899"/>
        <w:jc w:val="both"/>
        <w:rPr>
          <w:rFonts w:ascii="Palatino Linotype" w:hAnsi="Palatino Linotype" w:cs="Arial"/>
        </w:rPr>
      </w:pPr>
    </w:p>
    <w:p w:rsidR="003D19F2" w:rsidRPr="003D19F2" w:rsidRDefault="003D19F2" w:rsidP="003D19F2">
      <w:pPr>
        <w:ind w:left="851" w:right="899"/>
        <w:jc w:val="both"/>
        <w:rPr>
          <w:rFonts w:ascii="Palatino Linotype" w:hAnsi="Palatino Linotype" w:cs="Arial"/>
          <w:b/>
          <w:i/>
          <w:sz w:val="22"/>
          <w:szCs w:val="22"/>
          <w:lang w:eastAsia="es-MX"/>
        </w:rPr>
      </w:pPr>
      <w:r w:rsidRPr="003D19F2">
        <w:rPr>
          <w:rFonts w:ascii="Palatino Linotype" w:hAnsi="Palatino Linotype" w:cs="Arial"/>
          <w:b/>
          <w:sz w:val="22"/>
          <w:szCs w:val="22"/>
          <w:lang w:eastAsia="es-MX"/>
        </w:rPr>
        <w:t>“</w:t>
      </w:r>
      <w:r w:rsidRPr="003D19F2">
        <w:rPr>
          <w:rFonts w:ascii="Palatino Linotype" w:hAnsi="Palatino Linotype" w:cs="Arial"/>
          <w:b/>
          <w:i/>
          <w:sz w:val="22"/>
          <w:szCs w:val="22"/>
          <w:lang w:eastAsia="es-MX"/>
        </w:rPr>
        <w:t>CRITERIO 0002-11</w:t>
      </w:r>
    </w:p>
    <w:p w:rsidR="003D19F2" w:rsidRPr="003D19F2" w:rsidRDefault="003D19F2" w:rsidP="003D19F2">
      <w:pPr>
        <w:ind w:left="851" w:right="899"/>
        <w:jc w:val="both"/>
        <w:rPr>
          <w:rFonts w:ascii="Palatino Linotype" w:hAnsi="Palatino Linotype" w:cs="Arial"/>
          <w:i/>
          <w:sz w:val="22"/>
          <w:szCs w:val="22"/>
          <w:lang w:eastAsia="es-MX"/>
        </w:rPr>
      </w:pPr>
      <w:r w:rsidRPr="003D19F2">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3D19F2">
        <w:rPr>
          <w:rFonts w:ascii="Palatino Linotype" w:hAnsi="Palatino Linotype" w:cs="Arial"/>
          <w:b/>
          <w:bCs/>
          <w:i/>
          <w:sz w:val="22"/>
          <w:szCs w:val="22"/>
          <w:lang w:eastAsia="es-MX"/>
        </w:rPr>
        <w:t xml:space="preserve">V, XV, Y XVI, </w:t>
      </w:r>
      <w:r w:rsidRPr="003D19F2">
        <w:rPr>
          <w:rFonts w:ascii="Palatino Linotype" w:hAnsi="Palatino Linotype" w:cs="Arial"/>
          <w:b/>
          <w:i/>
          <w:sz w:val="22"/>
          <w:szCs w:val="22"/>
          <w:lang w:eastAsia="es-MX"/>
        </w:rPr>
        <w:t>3°, 4°, 11 Y 41.</w:t>
      </w:r>
      <w:r w:rsidRPr="003D19F2">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D19F2" w:rsidRPr="003D19F2" w:rsidRDefault="003D19F2" w:rsidP="003D19F2">
      <w:pPr>
        <w:ind w:left="851" w:right="899"/>
        <w:jc w:val="both"/>
        <w:rPr>
          <w:rFonts w:ascii="Palatino Linotype" w:hAnsi="Palatino Linotype" w:cs="Arial"/>
          <w:i/>
          <w:sz w:val="22"/>
          <w:szCs w:val="22"/>
          <w:lang w:eastAsia="es-MX"/>
        </w:rPr>
      </w:pPr>
      <w:r w:rsidRPr="003D19F2">
        <w:rPr>
          <w:rFonts w:ascii="Palatino Linotype" w:hAnsi="Palatino Linotype" w:cs="Arial"/>
          <w:i/>
          <w:sz w:val="22"/>
          <w:szCs w:val="22"/>
          <w:lang w:eastAsia="es-MX"/>
        </w:rPr>
        <w:t>En consecuencia el acceso a la información se refiere a que se cumplan cualquiera de los siguientes tres supuestos:</w:t>
      </w:r>
    </w:p>
    <w:p w:rsidR="003D19F2" w:rsidRPr="003D19F2" w:rsidRDefault="003D19F2" w:rsidP="003D19F2">
      <w:pPr>
        <w:ind w:left="851" w:right="899"/>
        <w:jc w:val="both"/>
        <w:rPr>
          <w:rFonts w:ascii="Palatino Linotype" w:hAnsi="Palatino Linotype" w:cs="Arial"/>
          <w:b/>
          <w:i/>
          <w:sz w:val="22"/>
          <w:szCs w:val="22"/>
          <w:lang w:eastAsia="es-MX"/>
        </w:rPr>
      </w:pPr>
      <w:r w:rsidRPr="003D19F2">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3D19F2" w:rsidRPr="003D19F2" w:rsidRDefault="003D19F2" w:rsidP="003D19F2">
      <w:pPr>
        <w:ind w:left="851" w:right="899"/>
        <w:jc w:val="both"/>
        <w:rPr>
          <w:rFonts w:ascii="Palatino Linotype" w:hAnsi="Palatino Linotype" w:cs="Arial"/>
          <w:i/>
          <w:sz w:val="22"/>
          <w:szCs w:val="22"/>
          <w:lang w:eastAsia="es-MX"/>
        </w:rPr>
      </w:pPr>
      <w:r w:rsidRPr="003D19F2">
        <w:rPr>
          <w:rFonts w:ascii="Palatino Linotype" w:hAnsi="Palatino Linotype" w:cs="Arial"/>
          <w:i/>
          <w:sz w:val="22"/>
          <w:szCs w:val="22"/>
          <w:lang w:eastAsia="es-MX"/>
        </w:rPr>
        <w:lastRenderedPageBreak/>
        <w:t>2) Que se trate de información registrada en cualquier soporte documental, que en ejercicio de las atribuciones conferidas, sea administrada por los Sujetos Obligados, y</w:t>
      </w:r>
    </w:p>
    <w:p w:rsidR="003D19F2" w:rsidRPr="003D19F2" w:rsidRDefault="003D19F2" w:rsidP="003D19F2">
      <w:pPr>
        <w:ind w:left="851" w:right="899"/>
        <w:jc w:val="both"/>
        <w:rPr>
          <w:rFonts w:ascii="Palatino Linotype" w:hAnsi="Palatino Linotype" w:cs="Arial"/>
          <w:i/>
          <w:sz w:val="22"/>
          <w:szCs w:val="22"/>
          <w:lang w:eastAsia="es-MX"/>
        </w:rPr>
      </w:pPr>
      <w:r w:rsidRPr="003D19F2">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w:t>
      </w:r>
    </w:p>
    <w:p w:rsidR="003D19F2" w:rsidRPr="003D19F2" w:rsidRDefault="003D19F2" w:rsidP="003D19F2">
      <w:pPr>
        <w:ind w:right="901"/>
        <w:jc w:val="both"/>
        <w:rPr>
          <w:rFonts w:ascii="Palatino Linotype" w:hAnsi="Palatino Linotype" w:cs="Arial"/>
          <w:color w:val="000000"/>
          <w:sz w:val="22"/>
          <w:szCs w:val="22"/>
        </w:rPr>
      </w:pPr>
    </w:p>
    <w:p w:rsidR="007F27B8" w:rsidRPr="000133F5" w:rsidRDefault="003802FB" w:rsidP="00BF6377">
      <w:pPr>
        <w:spacing w:before="240" w:after="240" w:line="360" w:lineRule="auto"/>
        <w:jc w:val="both"/>
        <w:rPr>
          <w:rFonts w:ascii="Palatino Linotype" w:hAnsi="Palatino Linotype"/>
        </w:rPr>
      </w:pPr>
      <w:r w:rsidRPr="009A6020">
        <w:rPr>
          <w:rFonts w:ascii="Palatino Linotype" w:hAnsi="Palatino Linotype"/>
        </w:rPr>
        <w:t xml:space="preserve">Determinado lo anterior, es procedente analizar si las respuestas emitidas por el </w:t>
      </w:r>
      <w:r w:rsidRPr="009A6020">
        <w:rPr>
          <w:rFonts w:ascii="Palatino Linotype" w:hAnsi="Palatino Linotype"/>
          <w:b/>
        </w:rPr>
        <w:t>SUJETO OBLIGADO</w:t>
      </w:r>
      <w:r w:rsidRPr="009A6020">
        <w:rPr>
          <w:rFonts w:ascii="Palatino Linotype" w:hAnsi="Palatino Linotype"/>
        </w:rPr>
        <w:t xml:space="preserve"> satisfacen el derecho humano de acceso a la información del </w:t>
      </w:r>
      <w:r w:rsidRPr="009A6020">
        <w:rPr>
          <w:rFonts w:ascii="Palatino Linotype" w:hAnsi="Palatino Linotype"/>
          <w:b/>
        </w:rPr>
        <w:t>RECURRENTE</w:t>
      </w:r>
      <w:r w:rsidRPr="009A6020">
        <w:rPr>
          <w:rFonts w:ascii="Palatino Linotype" w:hAnsi="Palatino Linotype"/>
        </w:rPr>
        <w:t>, conforme a lo siguiente:</w:t>
      </w:r>
      <w:r w:rsidRPr="000133F5">
        <w:rPr>
          <w:rFonts w:ascii="Palatino Linotype" w:hAnsi="Palatino Linotype"/>
        </w:rPr>
        <w:t xml:space="preserve"> </w:t>
      </w:r>
    </w:p>
    <w:p w:rsidR="00D62CD3" w:rsidRPr="009847FA" w:rsidRDefault="003802FB" w:rsidP="00BF6377">
      <w:pPr>
        <w:spacing w:before="240" w:after="240" w:line="360" w:lineRule="auto"/>
        <w:jc w:val="both"/>
        <w:rPr>
          <w:rFonts w:ascii="Palatino Linotype" w:hAnsi="Palatino Linotype"/>
        </w:rPr>
      </w:pPr>
      <w:r w:rsidRPr="000133F5">
        <w:rPr>
          <w:rFonts w:ascii="Palatino Linotype" w:hAnsi="Palatino Linotype"/>
        </w:rPr>
        <w:t>Por cuanto a</w:t>
      </w:r>
      <w:r w:rsidR="00D62CD3">
        <w:rPr>
          <w:rFonts w:ascii="Palatino Linotype" w:hAnsi="Palatino Linotype"/>
        </w:rPr>
        <w:t xml:space="preserve">l </w:t>
      </w:r>
      <w:r w:rsidR="00705528" w:rsidRPr="000133F5">
        <w:rPr>
          <w:rFonts w:ascii="Palatino Linotype" w:hAnsi="Palatino Linotype"/>
        </w:rPr>
        <w:t xml:space="preserve">requerimiento de </w:t>
      </w:r>
      <w:r w:rsidR="00557CEF" w:rsidRPr="000133F5">
        <w:rPr>
          <w:rFonts w:ascii="Palatino Linotype" w:hAnsi="Palatino Linotype"/>
        </w:rPr>
        <w:t xml:space="preserve">información </w:t>
      </w:r>
      <w:r w:rsidR="00D62CD3">
        <w:rPr>
          <w:rFonts w:ascii="Palatino Linotype" w:hAnsi="Palatino Linotype"/>
        </w:rPr>
        <w:t xml:space="preserve">consistente en </w:t>
      </w:r>
      <w:r w:rsidR="00D62CD3" w:rsidRPr="009A6020">
        <w:rPr>
          <w:rFonts w:ascii="Palatino Linotype" w:hAnsi="Palatino Linotype"/>
        </w:rPr>
        <w:t xml:space="preserve">el </w:t>
      </w:r>
      <w:r w:rsidR="00D62CD3" w:rsidRPr="009A6020">
        <w:rPr>
          <w:rFonts w:ascii="Palatino Linotype" w:hAnsi="Palatino Linotype"/>
          <w:b/>
        </w:rPr>
        <w:t>proceso de selección para colocar a la servidora pública de quien fue solicitada información en suplencia y funciones de la Dirección de Ingeniería Mecatrónica</w:t>
      </w:r>
      <w:r w:rsidR="00D62CD3" w:rsidRPr="009A6020">
        <w:rPr>
          <w:rFonts w:ascii="Palatino Linotype" w:hAnsi="Palatino Linotype"/>
        </w:rPr>
        <w:t xml:space="preserve">, </w:t>
      </w:r>
      <w:r w:rsidR="009074A4">
        <w:rPr>
          <w:rFonts w:ascii="Palatino Linotype" w:hAnsi="Palatino Linotype"/>
        </w:rPr>
        <w:t xml:space="preserve">el </w:t>
      </w:r>
      <w:r w:rsidR="009074A4" w:rsidRPr="009074A4">
        <w:rPr>
          <w:rFonts w:ascii="Palatino Linotype" w:hAnsi="Palatino Linotype"/>
          <w:b/>
        </w:rPr>
        <w:t>SUJETO OBLIGADO</w:t>
      </w:r>
      <w:r w:rsidR="009074A4">
        <w:rPr>
          <w:rFonts w:ascii="Palatino Linotype" w:hAnsi="Palatino Linotype"/>
        </w:rPr>
        <w:t xml:space="preserve"> respondió </w:t>
      </w:r>
      <w:r w:rsidR="00D62CD3" w:rsidRPr="009A6020">
        <w:rPr>
          <w:rFonts w:ascii="Palatino Linotype" w:hAnsi="Palatino Linotype"/>
        </w:rPr>
        <w:t>que no se genera un proces</w:t>
      </w:r>
      <w:r w:rsidR="009074A4">
        <w:rPr>
          <w:rFonts w:ascii="Palatino Linotype" w:hAnsi="Palatino Linotype"/>
        </w:rPr>
        <w:t xml:space="preserve">o de selección y </w:t>
      </w:r>
      <w:r w:rsidR="00D62CD3" w:rsidRPr="009A6020">
        <w:rPr>
          <w:rFonts w:ascii="Palatino Linotype" w:hAnsi="Palatino Linotype"/>
        </w:rPr>
        <w:t>de suplente; que conforme al artículo 19 del Reglamento</w:t>
      </w:r>
      <w:r w:rsidR="00D62CD3">
        <w:rPr>
          <w:rFonts w:ascii="Palatino Linotype" w:hAnsi="Palatino Linotype"/>
        </w:rPr>
        <w:t xml:space="preserve"> Interior de la UPVT los Directores y Jefes de Departamento serán suplidos en sus ausencias temporales hasta por 15 días por el Servidor Público de la jerarquía inmediata inferior que ellos designen y en las ausencias mayores a 15 días</w:t>
      </w:r>
      <w:r w:rsidR="004709F4">
        <w:rPr>
          <w:rFonts w:ascii="Palatino Linotype" w:hAnsi="Palatino Linotype"/>
        </w:rPr>
        <w:t>,</w:t>
      </w:r>
      <w:r w:rsidR="00D62CD3">
        <w:rPr>
          <w:rFonts w:ascii="Palatino Linotype" w:hAnsi="Palatino Linotype"/>
        </w:rPr>
        <w:t xml:space="preserve"> serán suplidos por el servidor público </w:t>
      </w:r>
      <w:r w:rsidR="00D62CD3" w:rsidRPr="009847FA">
        <w:rPr>
          <w:rFonts w:ascii="Palatino Linotype" w:hAnsi="Palatino Linotype"/>
        </w:rPr>
        <w:t xml:space="preserve">que designe el Rector. </w:t>
      </w:r>
    </w:p>
    <w:p w:rsidR="009847FA" w:rsidRDefault="00D62CD3" w:rsidP="00BF6377">
      <w:pPr>
        <w:spacing w:before="240" w:after="240" w:line="360" w:lineRule="auto"/>
        <w:jc w:val="both"/>
        <w:rPr>
          <w:rFonts w:ascii="Palatino Linotype" w:hAnsi="Palatino Linotype"/>
        </w:rPr>
      </w:pPr>
      <w:r w:rsidRPr="009847FA">
        <w:rPr>
          <w:rFonts w:ascii="Palatino Linotype" w:hAnsi="Palatino Linotype"/>
        </w:rPr>
        <w:t>Al respecto, es pertinente mencionar que</w:t>
      </w:r>
      <w:r w:rsidR="009847FA">
        <w:rPr>
          <w:rFonts w:ascii="Palatino Linotype" w:hAnsi="Palatino Linotype"/>
        </w:rPr>
        <w:t xml:space="preserve"> el artículo 19 del Reglamento citado, es más que claro al establecer la forma en que serán suplidos los Directores y Jefes de Departamento de la UPVT, el cual se transcribe para mayor referencia:</w:t>
      </w:r>
    </w:p>
    <w:p w:rsidR="009847FA" w:rsidRPr="009847FA" w:rsidRDefault="009847FA" w:rsidP="009847FA">
      <w:pPr>
        <w:spacing w:before="240" w:after="240"/>
        <w:ind w:left="851" w:right="900"/>
        <w:jc w:val="both"/>
        <w:rPr>
          <w:rFonts w:ascii="Palatino Linotype" w:hAnsi="Palatino Linotype"/>
          <w:i/>
          <w:sz w:val="22"/>
          <w:szCs w:val="22"/>
        </w:rPr>
      </w:pPr>
      <w:r>
        <w:rPr>
          <w:rFonts w:ascii="Palatino Linotype" w:hAnsi="Palatino Linotype"/>
          <w:i/>
          <w:sz w:val="22"/>
          <w:szCs w:val="22"/>
        </w:rPr>
        <w:t>“</w:t>
      </w:r>
      <w:r w:rsidRPr="009847FA">
        <w:rPr>
          <w:rFonts w:ascii="Palatino Linotype" w:hAnsi="Palatino Linotype"/>
          <w:b/>
          <w:i/>
          <w:sz w:val="22"/>
          <w:szCs w:val="22"/>
        </w:rPr>
        <w:t>Artículo 19</w:t>
      </w:r>
      <w:r w:rsidRPr="009847FA">
        <w:rPr>
          <w:rFonts w:ascii="Palatino Linotype" w:hAnsi="Palatino Linotype"/>
          <w:i/>
          <w:sz w:val="22"/>
          <w:szCs w:val="22"/>
        </w:rPr>
        <w:t>.- Los Directores y Jefes de Departamento serán suplidos en sus ausencias temporales hasta por 15 días, por el servidor público de la jerarquía inmediata inferior que ellos designen. En las mayores de 15 días, por el servidor p</w:t>
      </w:r>
      <w:r>
        <w:rPr>
          <w:rFonts w:ascii="Palatino Linotype" w:hAnsi="Palatino Linotype"/>
          <w:i/>
          <w:sz w:val="22"/>
          <w:szCs w:val="22"/>
        </w:rPr>
        <w:t>úblico que designe el Rector.”</w:t>
      </w:r>
      <w:r w:rsidRPr="009847FA">
        <w:rPr>
          <w:rFonts w:ascii="Palatino Linotype" w:hAnsi="Palatino Linotype"/>
          <w:i/>
          <w:sz w:val="22"/>
          <w:szCs w:val="22"/>
        </w:rPr>
        <w:t xml:space="preserve">  </w:t>
      </w:r>
    </w:p>
    <w:p w:rsidR="009847FA" w:rsidRDefault="009847FA" w:rsidP="00BF6377">
      <w:pPr>
        <w:spacing w:before="240" w:after="240" w:line="360" w:lineRule="auto"/>
        <w:jc w:val="both"/>
        <w:rPr>
          <w:rFonts w:ascii="Palatino Linotype" w:hAnsi="Palatino Linotype"/>
        </w:rPr>
      </w:pPr>
    </w:p>
    <w:p w:rsidR="00BD6B29" w:rsidRPr="000133F5" w:rsidRDefault="00312A41" w:rsidP="00BF6377">
      <w:pPr>
        <w:spacing w:before="240" w:after="240" w:line="360" w:lineRule="auto"/>
        <w:jc w:val="both"/>
        <w:rPr>
          <w:rFonts w:ascii="Palatino Linotype" w:hAnsi="Palatino Linotype"/>
        </w:rPr>
      </w:pPr>
      <w:r>
        <w:rPr>
          <w:rFonts w:ascii="Palatino Linotype" w:hAnsi="Palatino Linotype"/>
        </w:rPr>
        <w:lastRenderedPageBreak/>
        <w:t xml:space="preserve">Adicional a lo anterior, es preciso mencionar que del contenido </w:t>
      </w:r>
      <w:r w:rsidR="00D62CD3" w:rsidRPr="009847FA">
        <w:rPr>
          <w:rFonts w:ascii="Palatino Linotype" w:hAnsi="Palatino Linotype"/>
        </w:rPr>
        <w:t xml:space="preserve">del  </w:t>
      </w:r>
      <w:r w:rsidR="00D62CD3" w:rsidRPr="009847FA">
        <w:rPr>
          <w:rFonts w:ascii="Palatino Linotype" w:eastAsia="Calibri" w:hAnsi="Palatino Linotype" w:cs="Arial"/>
          <w:lang w:val="es-MX" w:eastAsia="en-US"/>
        </w:rPr>
        <w:t xml:space="preserve">Decreto del Ejecutivo del Estado por medio del cual </w:t>
      </w:r>
      <w:r w:rsidR="004709F4">
        <w:rPr>
          <w:rFonts w:ascii="Palatino Linotype" w:eastAsia="Calibri" w:hAnsi="Palatino Linotype" w:cs="Arial"/>
          <w:lang w:val="es-MX" w:eastAsia="en-US"/>
        </w:rPr>
        <w:t xml:space="preserve">se </w:t>
      </w:r>
      <w:r w:rsidR="00D62CD3" w:rsidRPr="009847FA">
        <w:rPr>
          <w:rFonts w:ascii="Palatino Linotype" w:hAnsi="Palatino Linotype"/>
        </w:rPr>
        <w:t xml:space="preserve">crea al Organismo Público Descentralizado de carácter Estatal denominado Universidad Politécnica del Valle de Toluca, de fecha 13 de noviembre de 2006 y su reforma del </w:t>
      </w:r>
      <w:r>
        <w:rPr>
          <w:rFonts w:ascii="Palatino Linotype" w:hAnsi="Palatino Linotype"/>
        </w:rPr>
        <w:t xml:space="preserve">día </w:t>
      </w:r>
      <w:r w:rsidR="00294FC8">
        <w:rPr>
          <w:rFonts w:ascii="Palatino Linotype" w:hAnsi="Palatino Linotype"/>
        </w:rPr>
        <w:t xml:space="preserve">14 de noviembre de 2011; el </w:t>
      </w:r>
      <w:r w:rsidR="00D62CD3" w:rsidRPr="009847FA">
        <w:rPr>
          <w:rFonts w:ascii="Palatino Linotype" w:hAnsi="Palatino Linotype"/>
        </w:rPr>
        <w:t>M</w:t>
      </w:r>
      <w:r w:rsidR="00D62CD3" w:rsidRPr="009847FA">
        <w:rPr>
          <w:rFonts w:ascii="Palatino Linotype" w:eastAsia="Calibri" w:hAnsi="Palatino Linotype" w:cs="Arial"/>
          <w:lang w:val="es-MX" w:eastAsia="en-US"/>
        </w:rPr>
        <w:t>anual General de O</w:t>
      </w:r>
      <w:r w:rsidR="00294FC8">
        <w:rPr>
          <w:rFonts w:ascii="Palatino Linotype" w:eastAsia="Calibri" w:hAnsi="Palatino Linotype" w:cs="Arial"/>
          <w:lang w:val="es-MX" w:eastAsia="en-US"/>
        </w:rPr>
        <w:t xml:space="preserve">rganización del Sujeto Obligado y su </w:t>
      </w:r>
      <w:r w:rsidR="00D62CD3" w:rsidRPr="009847FA">
        <w:rPr>
          <w:rFonts w:ascii="Palatino Linotype" w:eastAsia="Calibri" w:hAnsi="Palatino Linotype" w:cs="Arial"/>
          <w:lang w:val="es-MX" w:eastAsia="en-US"/>
        </w:rPr>
        <w:t xml:space="preserve">Reglamento </w:t>
      </w:r>
      <w:r w:rsidR="00D62CD3" w:rsidRPr="009A6020">
        <w:rPr>
          <w:rFonts w:ascii="Palatino Linotype" w:eastAsia="Calibri" w:hAnsi="Palatino Linotype" w:cs="Arial"/>
          <w:lang w:val="es-MX" w:eastAsia="en-US"/>
        </w:rPr>
        <w:t>Interior</w:t>
      </w:r>
      <w:r w:rsidR="00294FC8">
        <w:rPr>
          <w:rFonts w:ascii="Palatino Linotype" w:eastAsia="Calibri" w:hAnsi="Palatino Linotype" w:cs="Arial"/>
          <w:lang w:val="es-MX" w:eastAsia="en-US"/>
        </w:rPr>
        <w:t xml:space="preserve">, </w:t>
      </w:r>
      <w:r w:rsidR="00D62CD3" w:rsidRPr="009A6020">
        <w:rPr>
          <w:rFonts w:ascii="Palatino Linotype" w:eastAsia="Calibri" w:hAnsi="Palatino Linotype" w:cs="Arial"/>
          <w:lang w:val="es-MX" w:eastAsia="en-US"/>
        </w:rPr>
        <w:t xml:space="preserve">no se indica algún procedimiento para la selección del Suplente de la Dirección de la División de Ingeniería Mecatrónica, razón por la cual es procedente confirma la respuesta del </w:t>
      </w:r>
      <w:r w:rsidR="009847FA" w:rsidRPr="009A6020">
        <w:rPr>
          <w:rFonts w:ascii="Palatino Linotype" w:eastAsia="Calibri" w:hAnsi="Palatino Linotype" w:cs="Arial"/>
          <w:b/>
          <w:lang w:val="es-MX" w:eastAsia="en-US"/>
        </w:rPr>
        <w:t>SUJETO OBLIGADO</w:t>
      </w:r>
      <w:r w:rsidR="009847FA" w:rsidRPr="009A6020">
        <w:rPr>
          <w:rFonts w:ascii="Palatino Linotype" w:eastAsia="Calibri" w:hAnsi="Palatino Linotype" w:cs="Arial"/>
          <w:lang w:val="es-MX" w:eastAsia="en-US"/>
        </w:rPr>
        <w:t xml:space="preserve"> </w:t>
      </w:r>
      <w:r w:rsidR="00D62CD3" w:rsidRPr="009A6020">
        <w:rPr>
          <w:rFonts w:ascii="Palatino Linotype" w:eastAsia="Calibri" w:hAnsi="Palatino Linotype" w:cs="Arial"/>
          <w:lang w:val="es-MX" w:eastAsia="en-US"/>
        </w:rPr>
        <w:t>en cuanto a este punto.</w:t>
      </w:r>
      <w:r w:rsidR="00BD6B29" w:rsidRPr="000133F5">
        <w:rPr>
          <w:rFonts w:ascii="Palatino Linotype" w:hAnsi="Palatino Linotype"/>
        </w:rPr>
        <w:t xml:space="preserve"> </w:t>
      </w:r>
    </w:p>
    <w:p w:rsidR="00CF64EE" w:rsidRPr="009A6020" w:rsidRDefault="00EE4E52" w:rsidP="002E31AF">
      <w:pPr>
        <w:spacing w:before="240" w:after="240" w:line="360" w:lineRule="auto"/>
        <w:jc w:val="both"/>
        <w:rPr>
          <w:rFonts w:ascii="Palatino Linotype" w:hAnsi="Palatino Linotype"/>
          <w:b/>
        </w:rPr>
      </w:pPr>
      <w:r>
        <w:rPr>
          <w:rFonts w:ascii="Palatino Linotype" w:hAnsi="Palatino Linotype"/>
        </w:rPr>
        <w:t xml:space="preserve">Por lo que hace al </w:t>
      </w:r>
      <w:r w:rsidR="00CF64EE">
        <w:rPr>
          <w:rFonts w:ascii="Palatino Linotype" w:hAnsi="Palatino Linotype"/>
        </w:rPr>
        <w:t xml:space="preserve">requerimiento </w:t>
      </w:r>
      <w:r w:rsidR="00CF64EE" w:rsidRPr="009A6020">
        <w:rPr>
          <w:rFonts w:ascii="Palatino Linotype" w:hAnsi="Palatino Linotype"/>
        </w:rPr>
        <w:t xml:space="preserve">consistente en </w:t>
      </w:r>
      <w:r w:rsidR="00CF64EE" w:rsidRPr="009A6020">
        <w:rPr>
          <w:rFonts w:ascii="Palatino Linotype" w:hAnsi="Palatino Linotype"/>
          <w:b/>
        </w:rPr>
        <w:t>Evidenciar el puesto de Asistente de Dirección de la servidora pública de quien fue solicitada información,</w:t>
      </w:r>
      <w:r w:rsidR="00CF64EE" w:rsidRPr="009A6020">
        <w:rPr>
          <w:rFonts w:ascii="Palatino Linotype" w:hAnsi="Palatino Linotype"/>
        </w:rPr>
        <w:t xml:space="preserve"> </w:t>
      </w:r>
      <w:r w:rsidRPr="009A6020">
        <w:rPr>
          <w:rFonts w:ascii="Palatino Linotype" w:hAnsi="Palatino Linotype"/>
          <w:b/>
        </w:rPr>
        <w:t xml:space="preserve">de acuerdo a un link proporcionado por el peticionario, indicando su proceso de ingreso y promoción para tal cargo.  </w:t>
      </w:r>
    </w:p>
    <w:p w:rsidR="00E00D23" w:rsidRDefault="00EE4E52" w:rsidP="002E31AF">
      <w:pPr>
        <w:spacing w:before="240" w:after="240" w:line="360" w:lineRule="auto"/>
        <w:jc w:val="both"/>
        <w:rPr>
          <w:rFonts w:ascii="Palatino Linotype" w:hAnsi="Palatino Linotype"/>
        </w:rPr>
      </w:pPr>
      <w:r w:rsidRPr="009A6020">
        <w:rPr>
          <w:rFonts w:ascii="Palatino Linotype" w:hAnsi="Palatino Linotype"/>
        </w:rPr>
        <w:t xml:space="preserve">Al respecto, el </w:t>
      </w:r>
      <w:r w:rsidRPr="009A6020">
        <w:rPr>
          <w:rFonts w:ascii="Palatino Linotype" w:hAnsi="Palatino Linotype"/>
          <w:b/>
        </w:rPr>
        <w:t>SUJETO OBLIGADO</w:t>
      </w:r>
      <w:r w:rsidRPr="009A6020">
        <w:rPr>
          <w:rFonts w:ascii="Palatino Linotype" w:hAnsi="Palatino Linotype"/>
        </w:rPr>
        <w:t xml:space="preserve"> respondió sustancialmente</w:t>
      </w:r>
      <w:r>
        <w:rPr>
          <w:rFonts w:ascii="Palatino Linotype" w:hAnsi="Palatino Linotype"/>
        </w:rPr>
        <w:t xml:space="preserve"> que en sus archivos no</w:t>
      </w:r>
      <w:r w:rsidR="00E00D23">
        <w:rPr>
          <w:rFonts w:ascii="Palatino Linotype" w:hAnsi="Palatino Linotype"/>
        </w:rPr>
        <w:t xml:space="preserve"> posee ni </w:t>
      </w:r>
      <w:r>
        <w:rPr>
          <w:rFonts w:ascii="Palatino Linotype" w:hAnsi="Palatino Linotype"/>
        </w:rPr>
        <w:t xml:space="preserve">se encontró registro alguno con la denominación de </w:t>
      </w:r>
      <w:r w:rsidRPr="00EE4E52">
        <w:rPr>
          <w:rFonts w:ascii="Palatino Linotype" w:hAnsi="Palatino Linotype"/>
          <w:b/>
        </w:rPr>
        <w:t>asistente de dirección</w:t>
      </w:r>
      <w:r>
        <w:rPr>
          <w:rFonts w:ascii="Palatino Linotype" w:hAnsi="Palatino Linotype"/>
        </w:rPr>
        <w:t>; que la servidora pública de quien fue solicitada información se desempeña como Profesora de Asignatura adscrita a la Dirección de División de Ingeniería en Biotecnología y Licenciatura en Negocio</w:t>
      </w:r>
      <w:r w:rsidR="00D1238F">
        <w:rPr>
          <w:rFonts w:ascii="Palatino Linotype" w:hAnsi="Palatino Linotype"/>
        </w:rPr>
        <w:t xml:space="preserve">s Internacionales, para lo cual, </w:t>
      </w:r>
      <w:r>
        <w:rPr>
          <w:rFonts w:ascii="Palatino Linotype" w:hAnsi="Palatino Linotype"/>
        </w:rPr>
        <w:t>adjuntó la carga horaria</w:t>
      </w:r>
      <w:r w:rsidR="00E00D23">
        <w:rPr>
          <w:rFonts w:ascii="Palatino Linotype" w:hAnsi="Palatino Linotype"/>
        </w:rPr>
        <w:t xml:space="preserve"> de la profesora referida </w:t>
      </w:r>
      <w:r>
        <w:rPr>
          <w:rFonts w:ascii="Palatino Linotype" w:hAnsi="Palatino Linotype"/>
        </w:rPr>
        <w:t xml:space="preserve"> y </w:t>
      </w:r>
      <w:r w:rsidR="00E00D23">
        <w:rPr>
          <w:rFonts w:ascii="Palatino Linotype" w:hAnsi="Palatino Linotype"/>
        </w:rPr>
        <w:t>tres tabuladores: de</w:t>
      </w:r>
      <w:r>
        <w:rPr>
          <w:rFonts w:ascii="Palatino Linotype" w:hAnsi="Palatino Linotype"/>
        </w:rPr>
        <w:t xml:space="preserve">l </w:t>
      </w:r>
      <w:r w:rsidR="00E00D23">
        <w:rPr>
          <w:rFonts w:ascii="Palatino Linotype" w:hAnsi="Palatino Linotype"/>
        </w:rPr>
        <w:t xml:space="preserve">personal directivo, del personal administrativo y del personal docente. </w:t>
      </w:r>
    </w:p>
    <w:p w:rsidR="00E00D23" w:rsidRDefault="00E00D23" w:rsidP="002E31AF">
      <w:pPr>
        <w:spacing w:before="240" w:after="240" w:line="360" w:lineRule="auto"/>
        <w:jc w:val="both"/>
        <w:rPr>
          <w:rFonts w:ascii="Palatino Linotype" w:hAnsi="Palatino Linotype"/>
        </w:rPr>
      </w:pPr>
      <w:r>
        <w:rPr>
          <w:rFonts w:ascii="Palatino Linotype" w:hAnsi="Palatino Linotype"/>
        </w:rPr>
        <w:t>Asimismo, proporcionó el procedimiento para el ingreso de selección de personal docente.</w:t>
      </w:r>
    </w:p>
    <w:p w:rsidR="00C9121F" w:rsidRPr="006B2C0E" w:rsidRDefault="00E00D23" w:rsidP="002E31AF">
      <w:pPr>
        <w:spacing w:before="240" w:after="240" w:line="360" w:lineRule="auto"/>
        <w:jc w:val="both"/>
        <w:rPr>
          <w:rFonts w:ascii="Palatino Linotype" w:hAnsi="Palatino Linotype"/>
        </w:rPr>
      </w:pPr>
      <w:r>
        <w:rPr>
          <w:rFonts w:ascii="Palatino Linotype" w:hAnsi="Palatino Linotype"/>
        </w:rPr>
        <w:t xml:space="preserve">De lo anterior, se advierte que la información requerida consistente en el puesto de “Asistente de Dirección” no se encuentra en los archivos del  </w:t>
      </w:r>
      <w:r w:rsidRPr="00E00D23">
        <w:rPr>
          <w:rFonts w:ascii="Palatino Linotype" w:hAnsi="Palatino Linotype"/>
          <w:b/>
        </w:rPr>
        <w:t>SUJETO OBLIGADO</w:t>
      </w:r>
      <w:r>
        <w:rPr>
          <w:rFonts w:ascii="Palatino Linotype" w:hAnsi="Palatino Linotype"/>
          <w:b/>
        </w:rPr>
        <w:t xml:space="preserve"> </w:t>
      </w:r>
      <w:r>
        <w:rPr>
          <w:rFonts w:ascii="Palatino Linotype" w:hAnsi="Palatino Linotype"/>
        </w:rPr>
        <w:t xml:space="preserve">como lo refirió </w:t>
      </w:r>
      <w:r w:rsidRPr="00E00D23">
        <w:rPr>
          <w:rFonts w:ascii="Palatino Linotype" w:hAnsi="Palatino Linotype"/>
        </w:rPr>
        <w:t>en su respuesta</w:t>
      </w:r>
      <w:r>
        <w:rPr>
          <w:rFonts w:ascii="Palatino Linotype" w:hAnsi="Palatino Linotype"/>
        </w:rPr>
        <w:t xml:space="preserve">, por lo que la servidora pública de quien fue requerida información no se desempeña </w:t>
      </w:r>
      <w:r>
        <w:rPr>
          <w:rFonts w:ascii="Palatino Linotype" w:hAnsi="Palatino Linotype"/>
        </w:rPr>
        <w:lastRenderedPageBreak/>
        <w:t>en ese puesto,</w:t>
      </w:r>
      <w:r w:rsidR="00C9121F">
        <w:rPr>
          <w:rFonts w:ascii="Palatino Linotype" w:hAnsi="Palatino Linotype"/>
        </w:rPr>
        <w:t xml:space="preserve"> sino como profesora de tiempo completo, </w:t>
      </w:r>
      <w:r>
        <w:rPr>
          <w:rFonts w:ascii="Palatino Linotype" w:hAnsi="Palatino Linotype"/>
        </w:rPr>
        <w:t xml:space="preserve">por consiguiente, la información solicitada y que en este apartado se analiza, no </w:t>
      </w:r>
      <w:r w:rsidR="00C9121F">
        <w:rPr>
          <w:rFonts w:ascii="Palatino Linotype" w:hAnsi="Palatino Linotype"/>
        </w:rPr>
        <w:t xml:space="preserve">la posee, genera o administra </w:t>
      </w:r>
      <w:r w:rsidR="00C9121F" w:rsidRPr="006B2C0E">
        <w:rPr>
          <w:rFonts w:ascii="Palatino Linotype" w:hAnsi="Palatino Linotype"/>
        </w:rPr>
        <w:t xml:space="preserve">el </w:t>
      </w:r>
      <w:r w:rsidR="00C9121F" w:rsidRPr="006B2C0E">
        <w:rPr>
          <w:rFonts w:ascii="Palatino Linotype" w:hAnsi="Palatino Linotype"/>
          <w:b/>
        </w:rPr>
        <w:t>SUJETO OBLIGADO</w:t>
      </w:r>
      <w:r w:rsidR="002E31AF">
        <w:rPr>
          <w:rFonts w:ascii="Palatino Linotype" w:hAnsi="Palatino Linotype"/>
        </w:rPr>
        <w:t xml:space="preserve">. </w:t>
      </w:r>
    </w:p>
    <w:p w:rsidR="006B2C0E" w:rsidRPr="006B2C0E" w:rsidRDefault="006B2C0E" w:rsidP="006B2C0E">
      <w:pPr>
        <w:spacing w:before="240" w:after="240" w:line="360" w:lineRule="auto"/>
        <w:jc w:val="both"/>
        <w:rPr>
          <w:rFonts w:ascii="Palatino Linotype" w:hAnsi="Palatino Linotype" w:cs="Arial"/>
        </w:rPr>
      </w:pPr>
      <w:r w:rsidRPr="006B2C0E">
        <w:rPr>
          <w:rFonts w:ascii="Palatino Linotype" w:hAnsi="Palatino Linotype" w:cs="Arial"/>
        </w:rPr>
        <w:t xml:space="preserve">Consecuentemente para este Instituto no hay manera de dar satisfacción a la información específica requerida por la </w:t>
      </w:r>
      <w:r w:rsidRPr="006B2C0E">
        <w:rPr>
          <w:rFonts w:ascii="Palatino Linotype" w:hAnsi="Palatino Linotype" w:cs="Arial"/>
          <w:b/>
        </w:rPr>
        <w:t xml:space="preserve">RECURRENTE, </w:t>
      </w:r>
      <w:r w:rsidRPr="006B2C0E">
        <w:rPr>
          <w:rFonts w:ascii="Palatino Linotype" w:hAnsi="Palatino Linotype" w:cs="Arial"/>
        </w:rPr>
        <w:t>toda vez que</w:t>
      </w:r>
      <w:r w:rsidRPr="006B2C0E">
        <w:rPr>
          <w:rFonts w:ascii="Palatino Linotype" w:hAnsi="Palatino Linotype" w:cs="Arial"/>
          <w:b/>
        </w:rPr>
        <w:t xml:space="preserve"> </w:t>
      </w:r>
      <w:r w:rsidRPr="006B2C0E">
        <w:rPr>
          <w:rFonts w:ascii="Palatino Linotype" w:hAnsi="Palatino Linotype" w:cs="Arial"/>
        </w:rPr>
        <w:t>en estas circunstancias</w:t>
      </w:r>
      <w:r w:rsidR="00A4590C">
        <w:rPr>
          <w:rFonts w:ascii="Palatino Linotype" w:hAnsi="Palatino Linotype" w:cs="Arial"/>
        </w:rPr>
        <w:t>,</w:t>
      </w:r>
      <w:r w:rsidRPr="006B2C0E">
        <w:rPr>
          <w:rFonts w:ascii="Palatino Linotype" w:hAnsi="Palatino Linotype" w:cs="Arial"/>
        </w:rPr>
        <w:t xml:space="preserve"> no resulta exigible al </w:t>
      </w:r>
      <w:r w:rsidRPr="006B2C0E">
        <w:rPr>
          <w:rFonts w:ascii="Palatino Linotype" w:hAnsi="Palatino Linotype" w:cs="Arial"/>
          <w:b/>
        </w:rPr>
        <w:t xml:space="preserve">SUJETO OBLIGADO </w:t>
      </w:r>
      <w:r w:rsidRPr="006B2C0E">
        <w:rPr>
          <w:rFonts w:ascii="Palatino Linotype" w:hAnsi="Palatino Linotype" w:cs="Arial"/>
        </w:rPr>
        <w:t xml:space="preserve">requerirle la entrega de información que no obra en sus archivos.   </w:t>
      </w:r>
    </w:p>
    <w:p w:rsidR="006B2C0E" w:rsidRPr="006B2C0E" w:rsidRDefault="006B2C0E" w:rsidP="006B2C0E">
      <w:pPr>
        <w:spacing w:before="240" w:after="240" w:line="360" w:lineRule="auto"/>
        <w:jc w:val="both"/>
        <w:rPr>
          <w:rFonts w:ascii="Palatino Linotype" w:hAnsi="Palatino Linotype" w:cs="Arial"/>
        </w:rPr>
      </w:pPr>
      <w:r w:rsidRPr="006B2C0E">
        <w:rPr>
          <w:rFonts w:ascii="Palatino Linotype" w:hAnsi="Palatino Linotype" w:cs="Arial"/>
        </w:rPr>
        <w:t>En este sentido, cabe traer a cuenta lo previsto por el artículo 12, párrafo segundo de la Ley de Transparencia y Acceso a la Información Pública del Estado de México y Municipios que la letra establece:</w:t>
      </w:r>
    </w:p>
    <w:p w:rsidR="006B2C0E" w:rsidRPr="006B2C0E" w:rsidRDefault="006B2C0E" w:rsidP="006B2C0E">
      <w:pPr>
        <w:spacing w:before="240" w:after="240"/>
        <w:ind w:left="851" w:right="900"/>
        <w:jc w:val="both"/>
        <w:rPr>
          <w:rFonts w:ascii="Palatino Linotype" w:hAnsi="Palatino Linotype" w:cs="Arial"/>
          <w:b/>
          <w:i/>
          <w:sz w:val="22"/>
          <w:szCs w:val="22"/>
        </w:rPr>
      </w:pPr>
      <w:r w:rsidRPr="006B2C0E">
        <w:rPr>
          <w:rFonts w:ascii="Palatino Linotype" w:hAnsi="Palatino Linotype" w:cs="Arial"/>
          <w:b/>
          <w:i/>
          <w:sz w:val="22"/>
          <w:szCs w:val="22"/>
        </w:rPr>
        <w:t>Artículo 12.</w:t>
      </w:r>
      <w:r w:rsidRPr="006B2C0E">
        <w:rPr>
          <w:rFonts w:ascii="Palatino Linotype" w:hAnsi="Palatino Linotype" w:cs="Arial"/>
          <w:i/>
          <w:sz w:val="22"/>
          <w:szCs w:val="22"/>
        </w:rPr>
        <w:t xml:space="preserve"> …</w:t>
      </w:r>
      <w:r w:rsidRPr="006B2C0E">
        <w:rPr>
          <w:rFonts w:ascii="Palatino Linotype" w:hAnsi="Palatino Linotype" w:cs="Arial"/>
          <w:b/>
          <w:i/>
          <w:sz w:val="22"/>
          <w:szCs w:val="22"/>
        </w:rPr>
        <w:t xml:space="preserve"> </w:t>
      </w:r>
    </w:p>
    <w:p w:rsidR="006B2C0E" w:rsidRPr="006B2C0E" w:rsidRDefault="006B2C0E" w:rsidP="006B2C0E">
      <w:pPr>
        <w:ind w:left="851" w:right="900"/>
        <w:jc w:val="both"/>
        <w:rPr>
          <w:rFonts w:ascii="Palatino Linotype" w:hAnsi="Palatino Linotype" w:cs="Arial"/>
          <w:i/>
          <w:sz w:val="22"/>
          <w:szCs w:val="22"/>
        </w:rPr>
      </w:pPr>
      <w:r w:rsidRPr="006B2C0E">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B2C0E" w:rsidRDefault="006B2C0E" w:rsidP="006B2C0E">
      <w:pPr>
        <w:spacing w:before="240" w:after="240" w:line="360" w:lineRule="auto"/>
        <w:jc w:val="both"/>
        <w:rPr>
          <w:rFonts w:ascii="Palatino Linotype" w:hAnsi="Palatino Linotype" w:cs="Arial"/>
        </w:rPr>
      </w:pPr>
      <w:r w:rsidRPr="006B2C0E">
        <w:rPr>
          <w:rFonts w:ascii="Palatino Linotype" w:hAnsi="Palatino Linotype" w:cs="Arial"/>
        </w:rPr>
        <w:t xml:space="preserve">De manera que interpretado a </w:t>
      </w:r>
      <w:r w:rsidRPr="006B2C0E">
        <w:rPr>
          <w:rFonts w:ascii="Palatino Linotype" w:hAnsi="Palatino Linotype" w:cs="Arial"/>
          <w:b/>
          <w:i/>
        </w:rPr>
        <w:t>contrario sensu</w:t>
      </w:r>
      <w:r w:rsidRPr="006B2C0E">
        <w:rPr>
          <w:rFonts w:ascii="Palatino Linotype" w:hAnsi="Palatino Linotype" w:cs="Arial"/>
        </w:rPr>
        <w:t>, se actualiza el supuesto de un hecho de naturaleza negativa, el cual no puede acreditarse documentalmente, ya que no puede probarse un hecho negativo por ser l</w:t>
      </w:r>
      <w:r w:rsidR="00E50C57">
        <w:rPr>
          <w:rFonts w:ascii="Palatino Linotype" w:hAnsi="Palatino Linotype" w:cs="Arial"/>
        </w:rPr>
        <w:t>ógica y materialmente imposible, discernimiento que encu</w:t>
      </w:r>
      <w:r w:rsidR="008E2A13">
        <w:rPr>
          <w:rFonts w:ascii="Palatino Linotype" w:hAnsi="Palatino Linotype" w:cs="Arial"/>
        </w:rPr>
        <w:t>e</w:t>
      </w:r>
      <w:r w:rsidR="00E50C57">
        <w:rPr>
          <w:rFonts w:ascii="Palatino Linotype" w:hAnsi="Palatino Linotype" w:cs="Arial"/>
        </w:rPr>
        <w:t xml:space="preserve">ntra apoyo en la siguiente tesis: </w:t>
      </w:r>
    </w:p>
    <w:p w:rsidR="00E50C57" w:rsidRPr="00E50C57" w:rsidRDefault="00E50C57" w:rsidP="00E50C57">
      <w:pPr>
        <w:spacing w:before="120" w:after="120"/>
        <w:ind w:left="851" w:right="851"/>
        <w:jc w:val="both"/>
        <w:rPr>
          <w:rFonts w:ascii="Palatino Linotype" w:hAnsi="Palatino Linotype" w:cs="Arial"/>
          <w:i/>
          <w:sz w:val="22"/>
          <w:szCs w:val="22"/>
          <w:lang w:eastAsia="es-MX"/>
        </w:rPr>
      </w:pPr>
      <w:r w:rsidRPr="00E50C57">
        <w:rPr>
          <w:rFonts w:ascii="Palatino Linotype" w:hAnsi="Palatino Linotype" w:cs="Arial"/>
          <w:b/>
          <w:i/>
          <w:sz w:val="22"/>
          <w:szCs w:val="22"/>
          <w:lang w:eastAsia="es-MX"/>
        </w:rPr>
        <w:t>“HECHOS NEGATIVOS, NO SON SUSCEPTIBLES DE DEMOSTRACIÓN</w:t>
      </w:r>
      <w:r w:rsidRPr="00E50C57">
        <w:rPr>
          <w:rFonts w:ascii="Palatino Linotype" w:hAnsi="Palatino Linotype" w:cs="Arial"/>
          <w:i/>
          <w:sz w:val="22"/>
          <w:szCs w:val="22"/>
          <w:lang w:eastAsia="es-MX"/>
        </w:rPr>
        <w:t xml:space="preserve">. </w:t>
      </w:r>
    </w:p>
    <w:p w:rsidR="00E50C57" w:rsidRPr="00E50C57" w:rsidRDefault="00E50C57" w:rsidP="00E50C57">
      <w:pPr>
        <w:ind w:left="851" w:right="851"/>
        <w:jc w:val="both"/>
        <w:rPr>
          <w:rFonts w:ascii="Palatino Linotype" w:hAnsi="Palatino Linotype" w:cs="Arial"/>
          <w:i/>
          <w:sz w:val="22"/>
          <w:szCs w:val="22"/>
          <w:lang w:eastAsia="es-MX"/>
        </w:rPr>
      </w:pPr>
      <w:r w:rsidRPr="00E50C57">
        <w:rPr>
          <w:rFonts w:ascii="Palatino Linotype" w:hAnsi="Palatino Linotype" w:cs="Arial"/>
          <w:i/>
          <w:sz w:val="22"/>
          <w:szCs w:val="22"/>
          <w:lang w:eastAsia="es-MX"/>
        </w:rPr>
        <w:t>Tratándose de un hecho negativo, el Juez no tiene por qué invocar prueba alguna de la que se desprenda, ya que es bien sabido que esta clase de hechos no son susceptibles de demostración.</w:t>
      </w:r>
    </w:p>
    <w:p w:rsidR="00E50C57" w:rsidRPr="00E50C57" w:rsidRDefault="00E50C57" w:rsidP="00E50C57">
      <w:pPr>
        <w:ind w:left="851" w:right="851"/>
        <w:jc w:val="both"/>
        <w:rPr>
          <w:rFonts w:ascii="Palatino Linotype" w:hAnsi="Palatino Linotype" w:cs="Arial"/>
          <w:i/>
          <w:sz w:val="22"/>
          <w:szCs w:val="22"/>
          <w:lang w:eastAsia="es-MX"/>
        </w:rPr>
      </w:pPr>
    </w:p>
    <w:p w:rsidR="00E50C57" w:rsidRPr="00E50C57" w:rsidRDefault="00E50C57" w:rsidP="00E50C57">
      <w:pPr>
        <w:spacing w:before="120" w:after="120"/>
        <w:ind w:left="851" w:right="851"/>
        <w:jc w:val="both"/>
        <w:rPr>
          <w:rFonts w:ascii="Palatino Linotype" w:hAnsi="Palatino Linotype" w:cs="Arial"/>
          <w:i/>
          <w:sz w:val="22"/>
          <w:szCs w:val="22"/>
          <w:lang w:eastAsia="es-MX"/>
        </w:rPr>
      </w:pPr>
      <w:r w:rsidRPr="00E50C57">
        <w:rPr>
          <w:rFonts w:ascii="Palatino Linotype" w:hAnsi="Palatino Linotype" w:cs="Arial"/>
          <w:i/>
          <w:sz w:val="22"/>
          <w:szCs w:val="22"/>
          <w:lang w:eastAsia="es-MX"/>
        </w:rPr>
        <w:lastRenderedPageBreak/>
        <w:t>Amparo en revisión 2022/61. José García Florín (Menor). 9 de octubre de 1961. Cinco votos. Ponente: José Rivera Pérez Campos.” (Sic)</w:t>
      </w:r>
    </w:p>
    <w:p w:rsidR="008E2A13" w:rsidRPr="008E2A13" w:rsidRDefault="008E2A13" w:rsidP="008E2A13">
      <w:pPr>
        <w:jc w:val="both"/>
        <w:rPr>
          <w:rFonts w:ascii="Palatino Linotype" w:hAnsi="Palatino Linotype" w:cs="Arial"/>
          <w:sz w:val="16"/>
          <w:szCs w:val="16"/>
        </w:rPr>
      </w:pPr>
    </w:p>
    <w:p w:rsidR="006B2C0E" w:rsidRPr="006B2C0E" w:rsidRDefault="006B2C0E" w:rsidP="006B2C0E">
      <w:pPr>
        <w:spacing w:before="240" w:after="240" w:line="360" w:lineRule="auto"/>
        <w:jc w:val="both"/>
        <w:rPr>
          <w:rFonts w:ascii="Palatino Linotype" w:hAnsi="Palatino Linotype" w:cs="Arial"/>
        </w:rPr>
      </w:pPr>
      <w:r w:rsidRPr="006B2C0E">
        <w:rPr>
          <w:rFonts w:ascii="Palatino Linotype" w:hAnsi="Palatino Linotype" w:cs="Arial"/>
        </w:rPr>
        <w:t xml:space="preserve">Asimismo, cabe precisar que en el caso concreto, no se trataría de un caso por el cual la negación del hecho implique la afirmación del mismo, sino que se estaría ante una notoria y evidente inexistencia fáctica de la información solicitada, caso en el cual, en obviedad de circunstancias, no se está obligado a justificar o fundamentar la inexistencia de la documentación, toda vez que no existe certeza de la existencia de </w:t>
      </w:r>
      <w:r w:rsidRPr="00AE1683">
        <w:rPr>
          <w:rFonts w:ascii="Palatino Linotype" w:hAnsi="Palatino Linotype" w:cs="Arial"/>
        </w:rPr>
        <w:t xml:space="preserve">la información peticionada </w:t>
      </w:r>
      <w:r w:rsidR="001B4295" w:rsidRPr="00AE1683">
        <w:rPr>
          <w:rFonts w:ascii="Palatino Linotype" w:hAnsi="Palatino Linotype" w:cs="Arial"/>
        </w:rPr>
        <w:t xml:space="preserve">por el particular, </w:t>
      </w:r>
      <w:r w:rsidR="001B4295" w:rsidRPr="00AE1683">
        <w:rPr>
          <w:rFonts w:ascii="Palatino Linotype" w:eastAsia="Calibri" w:hAnsi="Palatino Linotype" w:cs="Arial"/>
          <w:lang w:val="es-MX" w:eastAsia="en-US"/>
        </w:rPr>
        <w:t>razón por</w:t>
      </w:r>
      <w:r w:rsidR="001B4295">
        <w:rPr>
          <w:rFonts w:ascii="Palatino Linotype" w:eastAsia="Calibri" w:hAnsi="Palatino Linotype" w:cs="Arial"/>
          <w:lang w:val="es-MX" w:eastAsia="en-US"/>
        </w:rPr>
        <w:t xml:space="preserve"> la que </w:t>
      </w:r>
      <w:r w:rsidR="001B4295" w:rsidRPr="0000157D">
        <w:rPr>
          <w:rFonts w:ascii="Palatino Linotype" w:eastAsia="Calibri" w:hAnsi="Palatino Linotype" w:cs="Arial"/>
          <w:lang w:val="es-MX" w:eastAsia="en-US"/>
        </w:rPr>
        <w:t>resulta procedente confirma</w:t>
      </w:r>
      <w:r w:rsidR="00395A0A">
        <w:rPr>
          <w:rFonts w:ascii="Palatino Linotype" w:eastAsia="Calibri" w:hAnsi="Palatino Linotype" w:cs="Arial"/>
          <w:lang w:val="es-MX" w:eastAsia="en-US"/>
        </w:rPr>
        <w:t>r</w:t>
      </w:r>
      <w:r w:rsidR="001B4295" w:rsidRPr="0000157D">
        <w:rPr>
          <w:rFonts w:ascii="Palatino Linotype" w:eastAsia="Calibri" w:hAnsi="Palatino Linotype" w:cs="Arial"/>
          <w:lang w:val="es-MX" w:eastAsia="en-US"/>
        </w:rPr>
        <w:t xml:space="preserve"> la respuesta del </w:t>
      </w:r>
      <w:r w:rsidR="001B4295" w:rsidRPr="0000157D">
        <w:rPr>
          <w:rFonts w:ascii="Palatino Linotype" w:eastAsia="Calibri" w:hAnsi="Palatino Linotype" w:cs="Arial"/>
          <w:b/>
          <w:lang w:val="es-MX" w:eastAsia="en-US"/>
        </w:rPr>
        <w:t>SUJETO OBLIGADO</w:t>
      </w:r>
      <w:r w:rsidR="001B4295" w:rsidRPr="0000157D">
        <w:rPr>
          <w:rFonts w:ascii="Palatino Linotype" w:eastAsia="Calibri" w:hAnsi="Palatino Linotype" w:cs="Arial"/>
          <w:lang w:val="es-MX" w:eastAsia="en-US"/>
        </w:rPr>
        <w:t xml:space="preserve"> en el presente requerimiento. </w:t>
      </w:r>
    </w:p>
    <w:p w:rsidR="00180CD2" w:rsidRDefault="002E31AF" w:rsidP="002E31AF">
      <w:pPr>
        <w:spacing w:before="240" w:after="240" w:line="360" w:lineRule="auto"/>
        <w:jc w:val="both"/>
        <w:rPr>
          <w:rFonts w:ascii="Palatino Linotype" w:hAnsi="Palatino Linotype"/>
        </w:rPr>
      </w:pPr>
      <w:r w:rsidRPr="002E31AF">
        <w:rPr>
          <w:rFonts w:ascii="Palatino Linotype" w:hAnsi="Palatino Linotype"/>
        </w:rPr>
        <w:t>Por lo que se refiere al requerimiento</w:t>
      </w:r>
      <w:r>
        <w:rPr>
          <w:rFonts w:ascii="Palatino Linotype" w:hAnsi="Palatino Linotype"/>
        </w:rPr>
        <w:t xml:space="preserve"> </w:t>
      </w:r>
      <w:r w:rsidRPr="002E31AF">
        <w:rPr>
          <w:rFonts w:ascii="Palatino Linotype" w:hAnsi="Palatino Linotype"/>
          <w:b/>
        </w:rPr>
        <w:t>Proceso de selección para la designación del Titular, Encargado o Responsable de la Unidad de Transparencia de la Institución</w:t>
      </w:r>
      <w:r>
        <w:rPr>
          <w:rFonts w:ascii="Palatino Linotype" w:hAnsi="Palatino Linotype"/>
        </w:rPr>
        <w:t>,</w:t>
      </w:r>
      <w:r w:rsidR="008824DB">
        <w:rPr>
          <w:rFonts w:ascii="Palatino Linotype" w:hAnsi="Palatino Linotype"/>
        </w:rPr>
        <w:t xml:space="preserve"> </w:t>
      </w:r>
      <w:r w:rsidR="00546114">
        <w:rPr>
          <w:rFonts w:ascii="Palatino Linotype" w:hAnsi="Palatino Linotype"/>
        </w:rPr>
        <w:t xml:space="preserve">lo cual fue peticionado </w:t>
      </w:r>
      <w:r w:rsidR="008824DB">
        <w:rPr>
          <w:rFonts w:ascii="Palatino Linotype" w:hAnsi="Palatino Linotype"/>
        </w:rPr>
        <w:t xml:space="preserve">en las solicitudes de información  01443/UPVT/IP/2018 y 01444/UPVT/IP/2018, </w:t>
      </w:r>
      <w:r>
        <w:rPr>
          <w:rFonts w:ascii="Palatino Linotype" w:hAnsi="Palatino Linotype"/>
        </w:rPr>
        <w:t xml:space="preserve"> el </w:t>
      </w:r>
      <w:r w:rsidRPr="008824DB">
        <w:rPr>
          <w:rFonts w:ascii="Palatino Linotype" w:hAnsi="Palatino Linotype"/>
          <w:b/>
        </w:rPr>
        <w:t>SUJETO OBLIGADO</w:t>
      </w:r>
      <w:r>
        <w:rPr>
          <w:rFonts w:ascii="Palatino Linotype" w:hAnsi="Palatino Linotype"/>
        </w:rPr>
        <w:t xml:space="preserve"> respondió</w:t>
      </w:r>
      <w:r w:rsidR="008824DB">
        <w:rPr>
          <w:rFonts w:ascii="Palatino Linotype" w:hAnsi="Palatino Linotype"/>
        </w:rPr>
        <w:t xml:space="preserve"> en ambas, de manera sustancial </w:t>
      </w:r>
      <w:r>
        <w:rPr>
          <w:rFonts w:ascii="Palatino Linotype" w:hAnsi="Palatino Linotype"/>
        </w:rPr>
        <w:t>que no se genera ni posee un documento donde conste el proceso de selección del Titular de la Unidad de Transparencia, funda</w:t>
      </w:r>
      <w:r w:rsidR="00546114">
        <w:rPr>
          <w:rFonts w:ascii="Palatino Linotype" w:hAnsi="Palatino Linotype"/>
        </w:rPr>
        <w:t xml:space="preserve">ndo </w:t>
      </w:r>
      <w:r>
        <w:rPr>
          <w:rFonts w:ascii="Palatino Linotype" w:hAnsi="Palatino Linotype"/>
        </w:rPr>
        <w:t>su respuesta en el artículo 51 de</w:t>
      </w:r>
      <w:r w:rsidR="00180CD2">
        <w:rPr>
          <w:rFonts w:ascii="Palatino Linotype" w:hAnsi="Palatino Linotype"/>
        </w:rPr>
        <w:t xml:space="preserve"> </w:t>
      </w:r>
      <w:r>
        <w:rPr>
          <w:rFonts w:ascii="Palatino Linotype" w:hAnsi="Palatino Linotype"/>
        </w:rPr>
        <w:t xml:space="preserve">la Ley de la de Transparencia y Acceso a la </w:t>
      </w:r>
      <w:r w:rsidRPr="008A25AE">
        <w:rPr>
          <w:rFonts w:ascii="Palatino Linotype" w:hAnsi="Palatino Linotype"/>
        </w:rPr>
        <w:t>Información P</w:t>
      </w:r>
      <w:r w:rsidR="00180CD2" w:rsidRPr="008A25AE">
        <w:rPr>
          <w:rFonts w:ascii="Palatino Linotype" w:hAnsi="Palatino Linotype"/>
        </w:rPr>
        <w:t xml:space="preserve">ública de la entidad y expidió el oficio de designación de la actual Titular de la Unidad de Transparencia, suscrito por la Rectora del </w:t>
      </w:r>
      <w:r w:rsidR="00180CD2" w:rsidRPr="008A25AE">
        <w:rPr>
          <w:rFonts w:ascii="Palatino Linotype" w:hAnsi="Palatino Linotype"/>
          <w:b/>
        </w:rPr>
        <w:t>SUJETO OBLIGADO</w:t>
      </w:r>
      <w:r w:rsidR="00180CD2" w:rsidRPr="008A25AE">
        <w:rPr>
          <w:rFonts w:ascii="Palatino Linotype" w:hAnsi="Palatino Linotype"/>
        </w:rPr>
        <w:t>.</w:t>
      </w:r>
      <w:r w:rsidR="00180CD2">
        <w:rPr>
          <w:rFonts w:ascii="Palatino Linotype" w:hAnsi="Palatino Linotype"/>
        </w:rPr>
        <w:t xml:space="preserve"> </w:t>
      </w:r>
    </w:p>
    <w:p w:rsidR="00844CE1" w:rsidRDefault="00C902AC" w:rsidP="00C902AC">
      <w:pPr>
        <w:spacing w:before="240" w:after="240" w:line="360" w:lineRule="auto"/>
        <w:jc w:val="both"/>
        <w:rPr>
          <w:rFonts w:ascii="Palatino Linotype" w:eastAsia="Calibri" w:hAnsi="Palatino Linotype" w:cs="Arial"/>
          <w:lang w:val="es-MX" w:eastAsia="en-US"/>
        </w:rPr>
      </w:pPr>
      <w:r>
        <w:rPr>
          <w:rFonts w:ascii="Palatino Linotype" w:hAnsi="Palatino Linotype"/>
        </w:rPr>
        <w:t>Al respecto, se reitera</w:t>
      </w:r>
      <w:r w:rsidR="000637CD">
        <w:rPr>
          <w:rFonts w:ascii="Palatino Linotype" w:hAnsi="Palatino Linotype"/>
        </w:rPr>
        <w:t xml:space="preserve"> </w:t>
      </w:r>
      <w:r>
        <w:rPr>
          <w:rFonts w:ascii="Palatino Linotype" w:hAnsi="Palatino Linotype"/>
        </w:rPr>
        <w:t xml:space="preserve">el contenido </w:t>
      </w:r>
      <w:r w:rsidRPr="009847FA">
        <w:rPr>
          <w:rFonts w:ascii="Palatino Linotype" w:hAnsi="Palatino Linotype"/>
        </w:rPr>
        <w:t xml:space="preserve">del </w:t>
      </w:r>
      <w:r w:rsidRPr="009847FA">
        <w:rPr>
          <w:rFonts w:ascii="Palatino Linotype" w:eastAsia="Calibri" w:hAnsi="Palatino Linotype" w:cs="Arial"/>
          <w:lang w:val="es-MX" w:eastAsia="en-US"/>
        </w:rPr>
        <w:t xml:space="preserve">Decreto del Ejecutivo del Estado por </w:t>
      </w:r>
      <w:r w:rsidR="000637CD">
        <w:rPr>
          <w:rFonts w:ascii="Palatino Linotype" w:eastAsia="Calibri" w:hAnsi="Palatino Linotype" w:cs="Arial"/>
          <w:lang w:val="es-MX" w:eastAsia="en-US"/>
        </w:rPr>
        <w:t xml:space="preserve">el que se </w:t>
      </w:r>
      <w:r w:rsidRPr="009847FA">
        <w:rPr>
          <w:rFonts w:ascii="Palatino Linotype" w:hAnsi="Palatino Linotype"/>
        </w:rPr>
        <w:t xml:space="preserve">crea </w:t>
      </w:r>
      <w:r w:rsidR="000637CD">
        <w:rPr>
          <w:rFonts w:ascii="Palatino Linotype" w:hAnsi="Palatino Linotype"/>
        </w:rPr>
        <w:t xml:space="preserve">el </w:t>
      </w:r>
      <w:r w:rsidRPr="000637CD">
        <w:rPr>
          <w:rFonts w:ascii="Palatino Linotype" w:hAnsi="Palatino Linotype"/>
          <w:b/>
        </w:rPr>
        <w:t>SUJETO OBLIGADO</w:t>
      </w:r>
      <w:r w:rsidR="000637CD" w:rsidRPr="000637CD">
        <w:rPr>
          <w:rFonts w:ascii="Palatino Linotype" w:hAnsi="Palatino Linotype"/>
        </w:rPr>
        <w:t>,</w:t>
      </w:r>
      <w:r w:rsidR="000637CD">
        <w:rPr>
          <w:rFonts w:ascii="Palatino Linotype" w:hAnsi="Palatino Linotype"/>
          <w:b/>
        </w:rPr>
        <w:t xml:space="preserve"> </w:t>
      </w:r>
      <w:r w:rsidR="00131FB5" w:rsidRPr="00131FB5">
        <w:rPr>
          <w:rFonts w:ascii="Palatino Linotype" w:hAnsi="Palatino Linotype"/>
        </w:rPr>
        <w:t xml:space="preserve">el </w:t>
      </w:r>
      <w:r w:rsidRPr="009847FA">
        <w:rPr>
          <w:rFonts w:ascii="Palatino Linotype" w:hAnsi="Palatino Linotype"/>
        </w:rPr>
        <w:t>M</w:t>
      </w:r>
      <w:r w:rsidRPr="009847FA">
        <w:rPr>
          <w:rFonts w:ascii="Palatino Linotype" w:eastAsia="Calibri" w:hAnsi="Palatino Linotype" w:cs="Arial"/>
          <w:lang w:val="es-MX" w:eastAsia="en-US"/>
        </w:rPr>
        <w:t xml:space="preserve">anual General de Organización </w:t>
      </w:r>
      <w:r>
        <w:rPr>
          <w:rFonts w:ascii="Palatino Linotype" w:eastAsia="Calibri" w:hAnsi="Palatino Linotype" w:cs="Arial"/>
          <w:lang w:val="es-MX" w:eastAsia="en-US"/>
        </w:rPr>
        <w:t xml:space="preserve">y </w:t>
      </w:r>
      <w:r w:rsidR="000637CD">
        <w:rPr>
          <w:rFonts w:ascii="Palatino Linotype" w:eastAsia="Calibri" w:hAnsi="Palatino Linotype" w:cs="Arial"/>
          <w:lang w:val="es-MX" w:eastAsia="en-US"/>
        </w:rPr>
        <w:t>de</w:t>
      </w:r>
      <w:r w:rsidR="00131FB5">
        <w:rPr>
          <w:rFonts w:ascii="Palatino Linotype" w:eastAsia="Calibri" w:hAnsi="Palatino Linotype" w:cs="Arial"/>
          <w:lang w:val="es-MX" w:eastAsia="en-US"/>
        </w:rPr>
        <w:t xml:space="preserve">l </w:t>
      </w:r>
      <w:r>
        <w:rPr>
          <w:rFonts w:ascii="Palatino Linotype" w:eastAsia="Calibri" w:hAnsi="Palatino Linotype" w:cs="Arial"/>
          <w:lang w:val="es-MX" w:eastAsia="en-US"/>
        </w:rPr>
        <w:t>R</w:t>
      </w:r>
      <w:r w:rsidRPr="009847FA">
        <w:rPr>
          <w:rFonts w:ascii="Palatino Linotype" w:eastAsia="Calibri" w:hAnsi="Palatino Linotype" w:cs="Arial"/>
          <w:lang w:val="es-MX" w:eastAsia="en-US"/>
        </w:rPr>
        <w:t>eglamento Interior</w:t>
      </w:r>
      <w:r w:rsidR="00131FB5">
        <w:rPr>
          <w:rFonts w:ascii="Palatino Linotype" w:eastAsia="Calibri" w:hAnsi="Palatino Linotype" w:cs="Arial"/>
          <w:lang w:val="es-MX" w:eastAsia="en-US"/>
        </w:rPr>
        <w:t xml:space="preserve"> de la UPVT</w:t>
      </w:r>
      <w:r>
        <w:rPr>
          <w:rFonts w:ascii="Palatino Linotype" w:eastAsia="Calibri" w:hAnsi="Palatino Linotype" w:cs="Arial"/>
          <w:lang w:val="es-MX" w:eastAsia="en-US"/>
        </w:rPr>
        <w:t xml:space="preserve">, </w:t>
      </w:r>
      <w:r w:rsidR="00131FB5">
        <w:rPr>
          <w:rFonts w:ascii="Palatino Linotype" w:eastAsia="Calibri" w:hAnsi="Palatino Linotype" w:cs="Arial"/>
          <w:lang w:val="es-MX" w:eastAsia="en-US"/>
        </w:rPr>
        <w:t xml:space="preserve">los cuales no </w:t>
      </w:r>
      <w:r w:rsidR="000637CD">
        <w:rPr>
          <w:rFonts w:ascii="Palatino Linotype" w:eastAsia="Calibri" w:hAnsi="Palatino Linotype" w:cs="Arial"/>
          <w:lang w:val="es-MX" w:eastAsia="en-US"/>
        </w:rPr>
        <w:t>prevé</w:t>
      </w:r>
      <w:r w:rsidR="00131FB5">
        <w:rPr>
          <w:rFonts w:ascii="Palatino Linotype" w:eastAsia="Calibri" w:hAnsi="Palatino Linotype" w:cs="Arial"/>
          <w:lang w:val="es-MX" w:eastAsia="en-US"/>
        </w:rPr>
        <w:t xml:space="preserve">n </w:t>
      </w:r>
      <w:r w:rsidRPr="009847FA">
        <w:rPr>
          <w:rFonts w:ascii="Palatino Linotype" w:eastAsia="Calibri" w:hAnsi="Palatino Linotype" w:cs="Arial"/>
          <w:lang w:val="es-MX" w:eastAsia="en-US"/>
        </w:rPr>
        <w:t>procedimiento</w:t>
      </w:r>
      <w:r w:rsidR="00131FB5">
        <w:rPr>
          <w:rFonts w:ascii="Palatino Linotype" w:eastAsia="Calibri" w:hAnsi="Palatino Linotype" w:cs="Arial"/>
          <w:lang w:val="es-MX" w:eastAsia="en-US"/>
        </w:rPr>
        <w:t xml:space="preserve"> alguno </w:t>
      </w:r>
      <w:r w:rsidRPr="009847FA">
        <w:rPr>
          <w:rFonts w:ascii="Palatino Linotype" w:eastAsia="Calibri" w:hAnsi="Palatino Linotype" w:cs="Arial"/>
          <w:lang w:val="es-MX" w:eastAsia="en-US"/>
        </w:rPr>
        <w:t>para la selección del</w:t>
      </w:r>
      <w:r>
        <w:rPr>
          <w:rFonts w:ascii="Palatino Linotype" w:eastAsia="Calibri" w:hAnsi="Palatino Linotype" w:cs="Arial"/>
          <w:lang w:val="es-MX" w:eastAsia="en-US"/>
        </w:rPr>
        <w:t xml:space="preserve"> o la Titula</w:t>
      </w:r>
      <w:r w:rsidR="00131FB5">
        <w:rPr>
          <w:rFonts w:ascii="Palatino Linotype" w:eastAsia="Calibri" w:hAnsi="Palatino Linotype" w:cs="Arial"/>
          <w:lang w:val="es-MX" w:eastAsia="en-US"/>
        </w:rPr>
        <w:t>r de la Unidad de Transparencia</w:t>
      </w:r>
      <w:r w:rsidR="00844CE1">
        <w:rPr>
          <w:rFonts w:ascii="Palatino Linotype" w:eastAsia="Calibri" w:hAnsi="Palatino Linotype" w:cs="Arial"/>
          <w:lang w:val="es-MX" w:eastAsia="en-US"/>
        </w:rPr>
        <w:t xml:space="preserve">. </w:t>
      </w:r>
    </w:p>
    <w:p w:rsidR="007D7081" w:rsidRDefault="00844CE1" w:rsidP="00C902AC">
      <w:pPr>
        <w:spacing w:before="240" w:after="240"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lastRenderedPageBreak/>
        <w:t>Lo que si se encuentra previsto</w:t>
      </w:r>
      <w:r w:rsidR="00546114">
        <w:rPr>
          <w:rFonts w:ascii="Palatino Linotype" w:eastAsia="Calibri" w:hAnsi="Palatino Linotype" w:cs="Arial"/>
          <w:lang w:val="es-MX" w:eastAsia="en-US"/>
        </w:rPr>
        <w:t xml:space="preserve">, de manera idéntica, </w:t>
      </w:r>
      <w:r>
        <w:rPr>
          <w:rFonts w:ascii="Palatino Linotype" w:eastAsia="Calibri" w:hAnsi="Palatino Linotype" w:cs="Arial"/>
          <w:lang w:val="es-MX" w:eastAsia="en-US"/>
        </w:rPr>
        <w:t xml:space="preserve">en los artículos 27 fracción IX del Decreto de creación del </w:t>
      </w:r>
      <w:r w:rsidRPr="00546114">
        <w:rPr>
          <w:rFonts w:ascii="Palatino Linotype" w:eastAsia="Calibri" w:hAnsi="Palatino Linotype" w:cs="Arial"/>
          <w:b/>
          <w:lang w:val="es-MX" w:eastAsia="en-US"/>
        </w:rPr>
        <w:t>SUJETO OBLIGADO</w:t>
      </w:r>
      <w:r>
        <w:rPr>
          <w:rFonts w:ascii="Palatino Linotype" w:eastAsia="Calibri" w:hAnsi="Palatino Linotype" w:cs="Arial"/>
          <w:lang w:val="es-MX" w:eastAsia="en-US"/>
        </w:rPr>
        <w:t>, así como en el diverso 27, fracción IX de su Reglamento Interior, que el Rector podrá nombrar y remover al personal de la Universidad, cuyo nombramiento o remoción no esté determinado de otra manera</w:t>
      </w:r>
      <w:r w:rsidR="007D7081">
        <w:rPr>
          <w:rFonts w:ascii="Palatino Linotype" w:eastAsia="Calibri" w:hAnsi="Palatino Linotype" w:cs="Arial"/>
          <w:lang w:val="es-MX" w:eastAsia="en-US"/>
        </w:rPr>
        <w:t xml:space="preserve">, como se transcribe enseguida: </w:t>
      </w:r>
    </w:p>
    <w:p w:rsidR="007D7081" w:rsidRPr="007D7081" w:rsidRDefault="007D7081" w:rsidP="007D7081">
      <w:pPr>
        <w:spacing w:before="240" w:after="240"/>
        <w:ind w:left="851" w:right="900"/>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w:t>
      </w:r>
      <w:r w:rsidRPr="007D7081">
        <w:rPr>
          <w:rFonts w:ascii="Palatino Linotype" w:eastAsia="Calibri" w:hAnsi="Palatino Linotype" w:cs="Arial"/>
          <w:b/>
          <w:i/>
          <w:sz w:val="22"/>
          <w:szCs w:val="22"/>
          <w:lang w:val="es-MX" w:eastAsia="en-US"/>
        </w:rPr>
        <w:t>Artículo 27</w:t>
      </w:r>
      <w:r w:rsidRPr="007D7081">
        <w:rPr>
          <w:rFonts w:ascii="Palatino Linotype" w:eastAsia="Calibri" w:hAnsi="Palatino Linotype" w:cs="Arial"/>
          <w:i/>
          <w:sz w:val="22"/>
          <w:szCs w:val="22"/>
          <w:lang w:val="es-MX" w:eastAsia="en-US"/>
        </w:rPr>
        <w:t xml:space="preserve">. El Rector de la Universidad Politécnica del Valle de Toluca tendrá las facultades y obligaciones siguientes: </w:t>
      </w:r>
    </w:p>
    <w:p w:rsidR="007D7081" w:rsidRPr="007D7081" w:rsidRDefault="007D7081" w:rsidP="007D7081">
      <w:pPr>
        <w:spacing w:before="240" w:after="240"/>
        <w:ind w:left="851" w:right="900"/>
        <w:jc w:val="both"/>
        <w:rPr>
          <w:rFonts w:ascii="Palatino Linotype" w:eastAsia="Calibri" w:hAnsi="Palatino Linotype" w:cs="Arial"/>
          <w:i/>
          <w:sz w:val="22"/>
          <w:szCs w:val="22"/>
          <w:lang w:val="es-MX" w:eastAsia="en-US"/>
        </w:rPr>
      </w:pPr>
      <w:r w:rsidRPr="007D7081">
        <w:rPr>
          <w:rFonts w:ascii="Palatino Linotype" w:eastAsia="Calibri" w:hAnsi="Palatino Linotype" w:cs="Arial"/>
          <w:i/>
          <w:sz w:val="22"/>
          <w:szCs w:val="22"/>
          <w:lang w:val="es-MX" w:eastAsia="en-US"/>
        </w:rPr>
        <w:t>…</w:t>
      </w:r>
    </w:p>
    <w:p w:rsidR="007D7081" w:rsidRPr="007D7081" w:rsidRDefault="007D7081" w:rsidP="007D7081">
      <w:pPr>
        <w:spacing w:before="240" w:after="240"/>
        <w:ind w:left="851" w:right="900"/>
        <w:jc w:val="both"/>
        <w:rPr>
          <w:rFonts w:ascii="Palatino Linotype" w:eastAsia="Calibri" w:hAnsi="Palatino Linotype" w:cs="Arial"/>
          <w:i/>
          <w:sz w:val="22"/>
          <w:szCs w:val="22"/>
          <w:lang w:val="es-MX" w:eastAsia="en-US"/>
        </w:rPr>
      </w:pPr>
      <w:r w:rsidRPr="007D7081">
        <w:rPr>
          <w:rFonts w:ascii="Palatino Linotype" w:eastAsia="Calibri" w:hAnsi="Palatino Linotype" w:cs="Arial"/>
          <w:b/>
          <w:i/>
          <w:sz w:val="22"/>
          <w:szCs w:val="22"/>
          <w:lang w:val="es-MX" w:eastAsia="en-US"/>
        </w:rPr>
        <w:t>IX</w:t>
      </w:r>
      <w:r w:rsidRPr="007D7081">
        <w:rPr>
          <w:rFonts w:ascii="Palatino Linotype" w:eastAsia="Calibri" w:hAnsi="Palatino Linotype" w:cs="Arial"/>
          <w:i/>
          <w:sz w:val="22"/>
          <w:szCs w:val="22"/>
          <w:lang w:val="es-MX" w:eastAsia="en-US"/>
        </w:rPr>
        <w:t>. Nombrar y remover al personal de la Universidad cuyo nombramiento o remoción no esté determinado de otra manera</w:t>
      </w:r>
      <w:r>
        <w:rPr>
          <w:rFonts w:ascii="Palatino Linotype" w:eastAsia="Calibri" w:hAnsi="Palatino Linotype" w:cs="Arial"/>
          <w:i/>
          <w:sz w:val="22"/>
          <w:szCs w:val="22"/>
          <w:lang w:val="es-MX" w:eastAsia="en-US"/>
        </w:rPr>
        <w:t xml:space="preserve">; </w:t>
      </w:r>
    </w:p>
    <w:p w:rsidR="00131FB5" w:rsidRDefault="007D7081" w:rsidP="007D7081">
      <w:pPr>
        <w:spacing w:before="240" w:after="240"/>
        <w:ind w:left="851" w:right="900"/>
        <w:jc w:val="both"/>
        <w:rPr>
          <w:rFonts w:ascii="Palatino Linotype" w:eastAsia="Calibri" w:hAnsi="Palatino Linotype" w:cs="Arial"/>
          <w:lang w:val="es-MX" w:eastAsia="en-US"/>
        </w:rPr>
      </w:pPr>
      <w:r w:rsidRPr="007D7081">
        <w:rPr>
          <w:rFonts w:ascii="Palatino Linotype" w:eastAsia="Calibri" w:hAnsi="Palatino Linotype" w:cs="Arial"/>
          <w:i/>
          <w:sz w:val="22"/>
          <w:szCs w:val="22"/>
          <w:lang w:val="es-MX" w:eastAsia="en-US"/>
        </w:rPr>
        <w:t>…”</w:t>
      </w:r>
      <w:r>
        <w:rPr>
          <w:rFonts w:ascii="Palatino Linotype" w:eastAsia="Calibri" w:hAnsi="Palatino Linotype" w:cs="Arial"/>
          <w:lang w:val="es-MX" w:eastAsia="en-US"/>
        </w:rPr>
        <w:t xml:space="preserve">  </w:t>
      </w:r>
      <w:r w:rsidR="00546114">
        <w:rPr>
          <w:rFonts w:ascii="Palatino Linotype" w:eastAsia="Calibri" w:hAnsi="Palatino Linotype" w:cs="Arial"/>
          <w:lang w:val="es-MX" w:eastAsia="en-US"/>
        </w:rPr>
        <w:t xml:space="preserve"> </w:t>
      </w:r>
    </w:p>
    <w:p w:rsidR="00C902AC" w:rsidRPr="000133F5" w:rsidRDefault="00546114" w:rsidP="00C902AC">
      <w:pPr>
        <w:spacing w:before="240" w:after="240" w:line="360" w:lineRule="auto"/>
        <w:jc w:val="both"/>
        <w:rPr>
          <w:rFonts w:ascii="Palatino Linotype" w:hAnsi="Palatino Linotype"/>
        </w:rPr>
      </w:pPr>
      <w:r>
        <w:rPr>
          <w:rFonts w:ascii="Palatino Linotype" w:eastAsia="Calibri" w:hAnsi="Palatino Linotype" w:cs="Arial"/>
          <w:lang w:val="es-MX" w:eastAsia="en-US"/>
        </w:rPr>
        <w:t>Disposiciones jurídicas que robustecen la res</w:t>
      </w:r>
      <w:r w:rsidR="001A11F7">
        <w:rPr>
          <w:rFonts w:ascii="Palatino Linotype" w:eastAsia="Calibri" w:hAnsi="Palatino Linotype" w:cs="Arial"/>
          <w:lang w:val="es-MX" w:eastAsia="en-US"/>
        </w:rPr>
        <w:t>puesta proporcionada, así como el contenido del oficio emitido por la Rectora de la UPVT</w:t>
      </w:r>
      <w:r w:rsidR="007D7081">
        <w:rPr>
          <w:rFonts w:ascii="Palatino Linotype" w:eastAsia="Calibri" w:hAnsi="Palatino Linotype" w:cs="Arial"/>
          <w:lang w:val="es-MX" w:eastAsia="en-US"/>
        </w:rPr>
        <w:t xml:space="preserve"> a través del </w:t>
      </w:r>
      <w:r w:rsidR="001A11F7">
        <w:rPr>
          <w:rFonts w:ascii="Palatino Linotype" w:eastAsia="Calibri" w:hAnsi="Palatino Linotype" w:cs="Arial"/>
          <w:lang w:val="es-MX" w:eastAsia="en-US"/>
        </w:rPr>
        <w:t xml:space="preserve">cual </w:t>
      </w:r>
      <w:r w:rsidR="008A25AE">
        <w:rPr>
          <w:rFonts w:ascii="Palatino Linotype" w:eastAsia="Calibri" w:hAnsi="Palatino Linotype" w:cs="Arial"/>
          <w:lang w:val="es-MX" w:eastAsia="en-US"/>
        </w:rPr>
        <w:t xml:space="preserve">fue </w:t>
      </w:r>
      <w:r w:rsidR="001A11F7">
        <w:rPr>
          <w:rFonts w:ascii="Palatino Linotype" w:eastAsia="Calibri" w:hAnsi="Palatino Linotype" w:cs="Arial"/>
          <w:lang w:val="es-MX" w:eastAsia="en-US"/>
        </w:rPr>
        <w:t>nombra</w:t>
      </w:r>
      <w:r w:rsidR="008A25AE">
        <w:rPr>
          <w:rFonts w:ascii="Palatino Linotype" w:eastAsia="Calibri" w:hAnsi="Palatino Linotype" w:cs="Arial"/>
          <w:lang w:val="es-MX" w:eastAsia="en-US"/>
        </w:rPr>
        <w:t>da</w:t>
      </w:r>
      <w:r w:rsidR="001A11F7">
        <w:rPr>
          <w:rFonts w:ascii="Palatino Linotype" w:eastAsia="Calibri" w:hAnsi="Palatino Linotype" w:cs="Arial"/>
          <w:lang w:val="es-MX" w:eastAsia="en-US"/>
        </w:rPr>
        <w:t xml:space="preserve"> la Titular de la Unidad de Transparencia, razón </w:t>
      </w:r>
      <w:r w:rsidR="00C902AC" w:rsidRPr="009847FA">
        <w:rPr>
          <w:rFonts w:ascii="Palatino Linotype" w:eastAsia="Calibri" w:hAnsi="Palatino Linotype" w:cs="Arial"/>
          <w:lang w:val="es-MX" w:eastAsia="en-US"/>
        </w:rPr>
        <w:t>por l</w:t>
      </w:r>
      <w:r w:rsidR="001A11F7">
        <w:rPr>
          <w:rFonts w:ascii="Palatino Linotype" w:eastAsia="Calibri" w:hAnsi="Palatino Linotype" w:cs="Arial"/>
          <w:lang w:val="es-MX" w:eastAsia="en-US"/>
        </w:rPr>
        <w:t>a</w:t>
      </w:r>
      <w:r w:rsidR="007D7081">
        <w:rPr>
          <w:rFonts w:ascii="Palatino Linotype" w:eastAsia="Calibri" w:hAnsi="Palatino Linotype" w:cs="Arial"/>
          <w:lang w:val="es-MX" w:eastAsia="en-US"/>
        </w:rPr>
        <w:t xml:space="preserve"> que </w:t>
      </w:r>
      <w:r w:rsidR="00C902AC" w:rsidRPr="008A25AE">
        <w:rPr>
          <w:rFonts w:ascii="Palatino Linotype" w:eastAsia="Calibri" w:hAnsi="Palatino Linotype" w:cs="Arial"/>
          <w:lang w:val="es-MX" w:eastAsia="en-US"/>
        </w:rPr>
        <w:t xml:space="preserve">es procedente confirma la respuesta del </w:t>
      </w:r>
      <w:r w:rsidR="00C902AC" w:rsidRPr="008A25AE">
        <w:rPr>
          <w:rFonts w:ascii="Palatino Linotype" w:eastAsia="Calibri" w:hAnsi="Palatino Linotype" w:cs="Arial"/>
          <w:b/>
          <w:lang w:val="es-MX" w:eastAsia="en-US"/>
        </w:rPr>
        <w:t>SUJETO OBLIGADO</w:t>
      </w:r>
      <w:r w:rsidR="007D7081" w:rsidRPr="008A25AE">
        <w:rPr>
          <w:rFonts w:ascii="Palatino Linotype" w:eastAsia="Calibri" w:hAnsi="Palatino Linotype" w:cs="Arial"/>
          <w:b/>
          <w:lang w:val="es-MX" w:eastAsia="en-US"/>
        </w:rPr>
        <w:t>.</w:t>
      </w:r>
      <w:r w:rsidR="007D7081">
        <w:rPr>
          <w:rFonts w:ascii="Palatino Linotype" w:eastAsia="Calibri" w:hAnsi="Palatino Linotype" w:cs="Arial"/>
          <w:b/>
          <w:lang w:val="es-MX" w:eastAsia="en-US"/>
        </w:rPr>
        <w:t xml:space="preserve"> </w:t>
      </w:r>
      <w:r w:rsidR="00C902AC" w:rsidRPr="000133F5">
        <w:rPr>
          <w:rFonts w:ascii="Palatino Linotype" w:hAnsi="Palatino Linotype"/>
        </w:rPr>
        <w:t xml:space="preserve"> </w:t>
      </w:r>
    </w:p>
    <w:p w:rsidR="00185F48" w:rsidRDefault="00185F48" w:rsidP="00185F48">
      <w:pPr>
        <w:spacing w:before="240" w:after="240" w:line="360" w:lineRule="auto"/>
        <w:jc w:val="both"/>
        <w:rPr>
          <w:rFonts w:ascii="Palatino Linotype" w:hAnsi="Palatino Linotype"/>
          <w:b/>
        </w:rPr>
      </w:pPr>
      <w:r w:rsidRPr="000133F5">
        <w:rPr>
          <w:rFonts w:ascii="Palatino Linotype" w:hAnsi="Palatino Linotype"/>
        </w:rPr>
        <w:t xml:space="preserve">Razones por las que devienen </w:t>
      </w:r>
      <w:r>
        <w:rPr>
          <w:rFonts w:ascii="Palatino Linotype" w:hAnsi="Palatino Linotype"/>
        </w:rPr>
        <w:t xml:space="preserve">infundados </w:t>
      </w:r>
      <w:r w:rsidRPr="000133F5">
        <w:rPr>
          <w:rFonts w:ascii="Palatino Linotype" w:hAnsi="Palatino Linotype"/>
        </w:rPr>
        <w:t xml:space="preserve">los motivos de inconformidad del </w:t>
      </w:r>
      <w:r w:rsidRPr="000133F5">
        <w:rPr>
          <w:rFonts w:ascii="Palatino Linotype" w:hAnsi="Palatino Linotype"/>
          <w:b/>
        </w:rPr>
        <w:t>RECURRENTE</w:t>
      </w:r>
      <w:r w:rsidRPr="000133F5">
        <w:rPr>
          <w:rFonts w:ascii="Palatino Linotype" w:hAnsi="Palatino Linotype"/>
        </w:rPr>
        <w:t>, por lo que se</w:t>
      </w:r>
      <w:r w:rsidRPr="000133F5">
        <w:rPr>
          <w:rFonts w:ascii="Palatino Linotype" w:hAnsi="Palatino Linotype"/>
          <w:b/>
        </w:rPr>
        <w:t xml:space="preserve"> </w:t>
      </w:r>
      <w:r>
        <w:rPr>
          <w:rFonts w:ascii="Palatino Linotype" w:hAnsi="Palatino Linotype"/>
          <w:b/>
        </w:rPr>
        <w:t xml:space="preserve">CONFIRMAN </w:t>
      </w:r>
      <w:r w:rsidRPr="000133F5">
        <w:rPr>
          <w:rFonts w:ascii="Palatino Linotype" w:hAnsi="Palatino Linotype"/>
        </w:rPr>
        <w:t xml:space="preserve">las respuestas del </w:t>
      </w:r>
      <w:r w:rsidRPr="000133F5">
        <w:rPr>
          <w:rFonts w:ascii="Palatino Linotype" w:hAnsi="Palatino Linotype"/>
          <w:b/>
        </w:rPr>
        <w:t>SUJETO OBLIGADO</w:t>
      </w:r>
      <w:r>
        <w:rPr>
          <w:rFonts w:ascii="Palatino Linotype" w:hAnsi="Palatino Linotype"/>
          <w:b/>
        </w:rPr>
        <w:t>.</w:t>
      </w:r>
    </w:p>
    <w:p w:rsidR="00596B16" w:rsidRPr="000133F5" w:rsidRDefault="00596B16" w:rsidP="00596B16">
      <w:pPr>
        <w:spacing w:line="360" w:lineRule="auto"/>
        <w:jc w:val="both"/>
        <w:rPr>
          <w:rFonts w:ascii="Palatino Linotype" w:hAnsi="Palatino Linotype" w:cs="Arial"/>
          <w:lang w:eastAsia="es-MX"/>
        </w:rPr>
      </w:pPr>
      <w:r w:rsidRPr="000133F5">
        <w:rPr>
          <w:rFonts w:ascii="Palatino Linotype" w:hAnsi="Palatino Linotype" w:cs="Arial"/>
        </w:rPr>
        <w:t>Así, p</w:t>
      </w:r>
      <w:r w:rsidRPr="000133F5">
        <w:rPr>
          <w:rFonts w:ascii="Palatino Linotype" w:hAnsi="Palatino Linotype" w:cs="Arial"/>
          <w:lang w:eastAsia="es-MX"/>
        </w:rPr>
        <w:t xml:space="preserve">or lo anteriormente mencionado, y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w:t>
      </w:r>
      <w:r w:rsidR="00B0479C" w:rsidRPr="000133F5">
        <w:rPr>
          <w:rFonts w:ascii="Palatino Linotype" w:hAnsi="Palatino Linotype" w:cs="Arial"/>
          <w:lang w:eastAsia="es-MX"/>
        </w:rPr>
        <w:t>e</w:t>
      </w:r>
      <w:r w:rsidRPr="000133F5">
        <w:rPr>
          <w:rFonts w:ascii="Palatino Linotype" w:hAnsi="Palatino Linotype" w:cs="Arial"/>
          <w:lang w:eastAsia="es-MX"/>
        </w:rPr>
        <w:t>ste Pleno:</w:t>
      </w:r>
    </w:p>
    <w:p w:rsidR="00596B16" w:rsidRPr="000133F5" w:rsidRDefault="00596B16" w:rsidP="00596B16">
      <w:pPr>
        <w:spacing w:before="240" w:after="240" w:line="360" w:lineRule="auto"/>
        <w:jc w:val="center"/>
        <w:rPr>
          <w:rFonts w:ascii="Palatino Linotype" w:hAnsi="Palatino Linotype" w:cs="Arial"/>
          <w:b/>
        </w:rPr>
      </w:pPr>
      <w:r w:rsidRPr="000133F5">
        <w:rPr>
          <w:rFonts w:ascii="Palatino Linotype" w:hAnsi="Palatino Linotype" w:cs="Arial"/>
          <w:b/>
        </w:rPr>
        <w:t>R E S U E L V E</w:t>
      </w:r>
    </w:p>
    <w:p w:rsidR="00185F48" w:rsidRPr="00185F48" w:rsidRDefault="002D2881" w:rsidP="00185F48">
      <w:pPr>
        <w:spacing w:before="240" w:after="240" w:line="360" w:lineRule="auto"/>
        <w:ind w:right="49"/>
        <w:jc w:val="both"/>
        <w:rPr>
          <w:rFonts w:ascii="Palatino Linotype" w:hAnsi="Palatino Linotype" w:cs="Arial"/>
          <w:bCs/>
          <w:lang w:val="es-MX" w:eastAsia="en-US"/>
        </w:rPr>
      </w:pPr>
      <w:r w:rsidRPr="000133F5">
        <w:rPr>
          <w:rFonts w:ascii="Palatino Linotype" w:hAnsi="Palatino Linotype" w:cs="Arial"/>
          <w:b/>
          <w:sz w:val="28"/>
          <w:szCs w:val="28"/>
        </w:rPr>
        <w:lastRenderedPageBreak/>
        <w:t>Primero</w:t>
      </w:r>
      <w:r w:rsidRPr="000133F5">
        <w:rPr>
          <w:rFonts w:ascii="Palatino Linotype" w:hAnsi="Palatino Linotype" w:cs="Arial"/>
          <w:sz w:val="28"/>
          <w:szCs w:val="28"/>
        </w:rPr>
        <w:t>.</w:t>
      </w:r>
      <w:r w:rsidRPr="000133F5">
        <w:rPr>
          <w:rFonts w:ascii="Palatino Linotype" w:hAnsi="Palatino Linotype" w:cs="Arial"/>
        </w:rPr>
        <w:t xml:space="preserve"> </w:t>
      </w:r>
      <w:r w:rsidR="00185F48" w:rsidRPr="00185F48">
        <w:rPr>
          <w:rFonts w:ascii="Palatino Linotype" w:hAnsi="Palatino Linotype" w:cs="Arial"/>
          <w:lang w:val="es-ES_tradnl"/>
        </w:rPr>
        <w:t>Resulta</w:t>
      </w:r>
      <w:r w:rsidR="00185F48">
        <w:rPr>
          <w:rFonts w:ascii="Palatino Linotype" w:hAnsi="Palatino Linotype" w:cs="Arial"/>
          <w:lang w:val="es-ES_tradnl"/>
        </w:rPr>
        <w:t xml:space="preserve">n </w:t>
      </w:r>
      <w:r w:rsidR="00185F48" w:rsidRPr="00185F48">
        <w:rPr>
          <w:rFonts w:ascii="Palatino Linotype" w:hAnsi="Palatino Linotype" w:cs="Arial"/>
          <w:lang w:val="es-ES_tradnl"/>
        </w:rPr>
        <w:t>infundado</w:t>
      </w:r>
      <w:r w:rsidR="00185F48">
        <w:rPr>
          <w:rFonts w:ascii="Palatino Linotype" w:hAnsi="Palatino Linotype" w:cs="Arial"/>
          <w:lang w:val="es-ES_tradnl"/>
        </w:rPr>
        <w:t>s</w:t>
      </w:r>
      <w:r w:rsidR="00185F48" w:rsidRPr="00185F48">
        <w:rPr>
          <w:rFonts w:ascii="Palatino Linotype" w:hAnsi="Palatino Linotype" w:cs="Arial"/>
          <w:lang w:val="es-ES_tradnl"/>
        </w:rPr>
        <w:t xml:space="preserve"> </w:t>
      </w:r>
      <w:r w:rsidR="00185F48">
        <w:rPr>
          <w:rFonts w:ascii="Palatino Linotype" w:hAnsi="Palatino Linotype" w:cs="Arial"/>
          <w:lang w:val="es-ES_tradnl"/>
        </w:rPr>
        <w:t>los m</w:t>
      </w:r>
      <w:proofErr w:type="spellStart"/>
      <w:r w:rsidR="00185F48" w:rsidRPr="00185F48">
        <w:rPr>
          <w:rFonts w:ascii="Palatino Linotype" w:eastAsia="Arial Unicode MS" w:hAnsi="Palatino Linotype" w:cs="Arial"/>
        </w:rPr>
        <w:t>otivo</w:t>
      </w:r>
      <w:r w:rsidR="00185F48">
        <w:rPr>
          <w:rFonts w:ascii="Palatino Linotype" w:eastAsia="Arial Unicode MS" w:hAnsi="Palatino Linotype" w:cs="Arial"/>
        </w:rPr>
        <w:t>s</w:t>
      </w:r>
      <w:proofErr w:type="spellEnd"/>
      <w:r w:rsidR="00185F48" w:rsidRPr="00185F48">
        <w:rPr>
          <w:rFonts w:ascii="Palatino Linotype" w:eastAsia="Arial Unicode MS" w:hAnsi="Palatino Linotype" w:cs="Arial"/>
        </w:rPr>
        <w:t xml:space="preserve"> de inconformidad hecho</w:t>
      </w:r>
      <w:r w:rsidR="00B20431">
        <w:rPr>
          <w:rFonts w:ascii="Palatino Linotype" w:eastAsia="Arial Unicode MS" w:hAnsi="Palatino Linotype" w:cs="Arial"/>
        </w:rPr>
        <w:t>s</w:t>
      </w:r>
      <w:r w:rsidR="00185F48" w:rsidRPr="00185F48">
        <w:rPr>
          <w:rFonts w:ascii="Palatino Linotype" w:eastAsia="Arial Unicode MS" w:hAnsi="Palatino Linotype" w:cs="Arial"/>
        </w:rPr>
        <w:t xml:space="preserve"> valer por </w:t>
      </w:r>
      <w:r w:rsidR="00185F48">
        <w:rPr>
          <w:rFonts w:ascii="Palatino Linotype" w:eastAsia="Arial Unicode MS" w:hAnsi="Palatino Linotype" w:cs="Arial"/>
        </w:rPr>
        <w:t xml:space="preserve">el </w:t>
      </w:r>
      <w:r w:rsidR="00185F48" w:rsidRPr="00185F48">
        <w:rPr>
          <w:rFonts w:ascii="Palatino Linotype" w:eastAsia="Arial Unicode MS" w:hAnsi="Palatino Linotype" w:cs="Arial"/>
          <w:b/>
        </w:rPr>
        <w:t>RECURRENTE</w:t>
      </w:r>
      <w:r w:rsidR="00185F48" w:rsidRPr="00185F48">
        <w:rPr>
          <w:rFonts w:ascii="Palatino Linotype" w:eastAsia="Arial Unicode MS" w:hAnsi="Palatino Linotype" w:cs="Arial"/>
        </w:rPr>
        <w:t xml:space="preserve"> en</w:t>
      </w:r>
      <w:r w:rsidR="00185F48">
        <w:rPr>
          <w:rFonts w:ascii="Palatino Linotype" w:eastAsia="Arial Unicode MS" w:hAnsi="Palatino Linotype" w:cs="Arial"/>
        </w:rPr>
        <w:t xml:space="preserve"> los recursos de </w:t>
      </w:r>
      <w:r w:rsidR="00185F48" w:rsidRPr="00185F48">
        <w:rPr>
          <w:rFonts w:ascii="Palatino Linotype" w:eastAsia="Arial Unicode MS" w:hAnsi="Palatino Linotype" w:cs="Arial"/>
        </w:rPr>
        <w:t xml:space="preserve">revisión </w:t>
      </w:r>
      <w:r w:rsidR="00185F48" w:rsidRPr="00185F48">
        <w:rPr>
          <w:rFonts w:ascii="Palatino Linotype" w:hAnsi="Palatino Linotype"/>
          <w:b/>
          <w:lang w:val="es-ES_tradnl"/>
        </w:rPr>
        <w:t>04</w:t>
      </w:r>
      <w:r w:rsidR="00185F48">
        <w:rPr>
          <w:rFonts w:ascii="Palatino Linotype" w:hAnsi="Palatino Linotype"/>
          <w:b/>
          <w:lang w:val="es-ES_tradnl"/>
        </w:rPr>
        <w:t>424</w:t>
      </w:r>
      <w:r w:rsidR="00185F48" w:rsidRPr="00185F48">
        <w:rPr>
          <w:rFonts w:ascii="Palatino Linotype" w:hAnsi="Palatino Linotype"/>
          <w:b/>
          <w:lang w:val="es-ES_tradnl"/>
        </w:rPr>
        <w:t>/INFOEM/IP/RR/2018</w:t>
      </w:r>
      <w:r w:rsidR="00185F48">
        <w:rPr>
          <w:rFonts w:ascii="Palatino Linotype" w:hAnsi="Palatino Linotype"/>
          <w:b/>
          <w:lang w:val="es-ES_tradnl"/>
        </w:rPr>
        <w:t xml:space="preserve">, </w:t>
      </w:r>
      <w:r w:rsidR="00185F48" w:rsidRPr="00185F48">
        <w:rPr>
          <w:rFonts w:ascii="Palatino Linotype" w:hAnsi="Palatino Linotype"/>
          <w:b/>
          <w:lang w:val="es-ES_tradnl"/>
        </w:rPr>
        <w:t>04</w:t>
      </w:r>
      <w:r w:rsidR="00185F48">
        <w:rPr>
          <w:rFonts w:ascii="Palatino Linotype" w:hAnsi="Palatino Linotype"/>
          <w:b/>
          <w:lang w:val="es-ES_tradnl"/>
        </w:rPr>
        <w:t>440</w:t>
      </w:r>
      <w:r w:rsidR="00185F48" w:rsidRPr="00185F48">
        <w:rPr>
          <w:rFonts w:ascii="Palatino Linotype" w:hAnsi="Palatino Linotype"/>
          <w:b/>
          <w:lang w:val="es-ES_tradnl"/>
        </w:rPr>
        <w:t>/INFOEM/IP/RR/2018</w:t>
      </w:r>
      <w:r w:rsidR="00185F48">
        <w:rPr>
          <w:rFonts w:ascii="Palatino Linotype" w:hAnsi="Palatino Linotype"/>
          <w:b/>
          <w:lang w:val="es-ES_tradnl"/>
        </w:rPr>
        <w:t xml:space="preserve">, </w:t>
      </w:r>
      <w:r w:rsidR="00185F48" w:rsidRPr="00185F48">
        <w:rPr>
          <w:rFonts w:ascii="Palatino Linotype" w:hAnsi="Palatino Linotype"/>
          <w:b/>
          <w:lang w:val="es-ES_tradnl"/>
        </w:rPr>
        <w:t>04</w:t>
      </w:r>
      <w:r w:rsidR="00185F48">
        <w:rPr>
          <w:rFonts w:ascii="Palatino Linotype" w:hAnsi="Palatino Linotype"/>
          <w:b/>
          <w:lang w:val="es-ES_tradnl"/>
        </w:rPr>
        <w:t>443</w:t>
      </w:r>
      <w:r w:rsidR="00185F48" w:rsidRPr="00185F48">
        <w:rPr>
          <w:rFonts w:ascii="Palatino Linotype" w:hAnsi="Palatino Linotype"/>
          <w:b/>
          <w:lang w:val="es-ES_tradnl"/>
        </w:rPr>
        <w:t>/INFOEM/IP/RR/2018</w:t>
      </w:r>
      <w:r w:rsidR="00185F48">
        <w:rPr>
          <w:rFonts w:ascii="Palatino Linotype" w:hAnsi="Palatino Linotype"/>
          <w:b/>
          <w:lang w:val="es-ES_tradnl"/>
        </w:rPr>
        <w:t xml:space="preserve"> y </w:t>
      </w:r>
      <w:r w:rsidR="00185F48" w:rsidRPr="00185F48">
        <w:rPr>
          <w:rFonts w:ascii="Palatino Linotype" w:hAnsi="Palatino Linotype"/>
          <w:b/>
          <w:lang w:val="es-ES_tradnl"/>
        </w:rPr>
        <w:t>04</w:t>
      </w:r>
      <w:r w:rsidR="00185F48">
        <w:rPr>
          <w:rFonts w:ascii="Palatino Linotype" w:hAnsi="Palatino Linotype"/>
          <w:b/>
          <w:lang w:val="es-ES_tradnl"/>
        </w:rPr>
        <w:t>444</w:t>
      </w:r>
      <w:r w:rsidR="00185F48" w:rsidRPr="00185F48">
        <w:rPr>
          <w:rFonts w:ascii="Palatino Linotype" w:hAnsi="Palatino Linotype"/>
          <w:b/>
          <w:lang w:val="es-ES_tradnl"/>
        </w:rPr>
        <w:t>/INFOEM/IP/RR/2018</w:t>
      </w:r>
      <w:r w:rsidR="00B20431">
        <w:rPr>
          <w:rFonts w:ascii="Palatino Linotype" w:hAnsi="Palatino Linotype"/>
          <w:b/>
          <w:lang w:val="es-ES_tradnl"/>
        </w:rPr>
        <w:t>,</w:t>
      </w:r>
      <w:r w:rsidR="00185F48" w:rsidRPr="00185F48">
        <w:rPr>
          <w:rFonts w:ascii="Palatino Linotype" w:hAnsi="Palatino Linotype"/>
          <w:b/>
          <w:lang w:val="es-ES_tradnl"/>
        </w:rPr>
        <w:t xml:space="preserve"> </w:t>
      </w:r>
      <w:r w:rsidR="00185F48" w:rsidRPr="00185F48">
        <w:rPr>
          <w:rFonts w:ascii="Palatino Linotype" w:hAnsi="Palatino Linotype" w:cs="Arial"/>
          <w:lang w:val="es-MX" w:eastAsia="en-US"/>
        </w:rPr>
        <w:t xml:space="preserve">por lo que en términos del considerando </w:t>
      </w:r>
      <w:r w:rsidR="00185F48" w:rsidRPr="00185F48">
        <w:rPr>
          <w:rFonts w:ascii="Palatino Linotype" w:hAnsi="Palatino Linotype" w:cs="Arial"/>
          <w:b/>
          <w:lang w:val="es-MX" w:eastAsia="en-US"/>
        </w:rPr>
        <w:t xml:space="preserve">Cuarto </w:t>
      </w:r>
      <w:r w:rsidR="00185F48" w:rsidRPr="00185F48">
        <w:rPr>
          <w:rFonts w:ascii="Palatino Linotype" w:hAnsi="Palatino Linotype" w:cs="Arial"/>
          <w:lang w:val="es-MX" w:eastAsia="en-US"/>
        </w:rPr>
        <w:t xml:space="preserve">de esta resolución, se </w:t>
      </w:r>
      <w:r w:rsidR="00185F48" w:rsidRPr="00185F48">
        <w:rPr>
          <w:rFonts w:ascii="Palatino Linotype" w:hAnsi="Palatino Linotype" w:cs="Arial"/>
          <w:b/>
          <w:lang w:val="es-MX" w:eastAsia="en-US"/>
        </w:rPr>
        <w:t>CONFIRMA</w:t>
      </w:r>
      <w:r w:rsidR="00185F48">
        <w:rPr>
          <w:rFonts w:ascii="Palatino Linotype" w:hAnsi="Palatino Linotype" w:cs="Arial"/>
          <w:b/>
          <w:lang w:val="es-MX" w:eastAsia="en-US"/>
        </w:rPr>
        <w:t>N</w:t>
      </w:r>
      <w:r w:rsidR="00185F48" w:rsidRPr="00185F48">
        <w:rPr>
          <w:rFonts w:ascii="Palatino Linotype" w:hAnsi="Palatino Linotype" w:cs="Arial"/>
          <w:b/>
          <w:lang w:val="es-MX" w:eastAsia="en-US"/>
        </w:rPr>
        <w:t xml:space="preserve"> </w:t>
      </w:r>
      <w:r w:rsidR="00185F48" w:rsidRPr="00185F48">
        <w:rPr>
          <w:rFonts w:ascii="Palatino Linotype" w:hAnsi="Palatino Linotype"/>
        </w:rPr>
        <w:t>la</w:t>
      </w:r>
      <w:r w:rsidR="00185F48">
        <w:rPr>
          <w:rFonts w:ascii="Palatino Linotype" w:hAnsi="Palatino Linotype"/>
        </w:rPr>
        <w:t>s</w:t>
      </w:r>
      <w:r w:rsidR="00185F48" w:rsidRPr="00185F48">
        <w:rPr>
          <w:rFonts w:ascii="Palatino Linotype" w:hAnsi="Palatino Linotype"/>
        </w:rPr>
        <w:t xml:space="preserve"> respuesta</w:t>
      </w:r>
      <w:r w:rsidR="00185F48">
        <w:rPr>
          <w:rFonts w:ascii="Palatino Linotype" w:hAnsi="Palatino Linotype"/>
        </w:rPr>
        <w:t>s</w:t>
      </w:r>
      <w:r w:rsidR="00185F48" w:rsidRPr="00185F48">
        <w:rPr>
          <w:rFonts w:ascii="Palatino Linotype" w:hAnsi="Palatino Linotype"/>
        </w:rPr>
        <w:t xml:space="preserve"> otorgada</w:t>
      </w:r>
      <w:r w:rsidR="00185F48">
        <w:rPr>
          <w:rFonts w:ascii="Palatino Linotype" w:hAnsi="Palatino Linotype"/>
        </w:rPr>
        <w:t>s</w:t>
      </w:r>
      <w:r w:rsidR="00185F48" w:rsidRPr="00185F48">
        <w:rPr>
          <w:rFonts w:ascii="Palatino Linotype" w:hAnsi="Palatino Linotype"/>
        </w:rPr>
        <w:t xml:space="preserve"> por el </w:t>
      </w:r>
      <w:r w:rsidR="00185F48" w:rsidRPr="00185F48">
        <w:rPr>
          <w:rFonts w:ascii="Palatino Linotype" w:hAnsi="Palatino Linotype" w:cs="Arial"/>
          <w:b/>
          <w:bCs/>
          <w:lang w:val="es-MX" w:eastAsia="en-US"/>
        </w:rPr>
        <w:t>SUJETO OBLIGADO</w:t>
      </w:r>
      <w:r w:rsidR="00185F48" w:rsidRPr="00185F48">
        <w:rPr>
          <w:rFonts w:ascii="Palatino Linotype" w:hAnsi="Palatino Linotype" w:cs="Arial"/>
          <w:bCs/>
          <w:lang w:val="es-MX" w:eastAsia="en-US"/>
        </w:rPr>
        <w:t>.</w:t>
      </w:r>
    </w:p>
    <w:p w:rsidR="00A63665" w:rsidRPr="00801558" w:rsidRDefault="00A63665" w:rsidP="00A63665">
      <w:pPr>
        <w:spacing w:after="200" w:line="360" w:lineRule="auto"/>
        <w:ind w:right="49"/>
        <w:jc w:val="both"/>
        <w:rPr>
          <w:rFonts w:ascii="Palatino Linotype" w:hAnsi="Palatino Linotype" w:cs="Arial"/>
          <w:lang w:val="es-MX"/>
        </w:rPr>
      </w:pPr>
      <w:r w:rsidRPr="00DE7A4A">
        <w:rPr>
          <w:rFonts w:ascii="Palatino Linotype" w:hAnsi="Palatino Linotype" w:cs="Arial"/>
          <w:b/>
          <w:bCs/>
          <w:sz w:val="28"/>
          <w:szCs w:val="28"/>
          <w:shd w:val="clear" w:color="auto" w:fill="FFFFFF"/>
        </w:rPr>
        <w:t>Segundo.</w:t>
      </w:r>
      <w:r w:rsidRPr="00DE7A4A">
        <w:rPr>
          <w:rFonts w:ascii="Palatino Linotype" w:hAnsi="Palatino Linotype" w:cs="Arial"/>
          <w:b/>
          <w:bCs/>
          <w:sz w:val="19"/>
          <w:szCs w:val="19"/>
          <w:shd w:val="clear" w:color="auto" w:fill="FFFFFF"/>
        </w:rPr>
        <w:t xml:space="preserve"> </w:t>
      </w:r>
      <w:r w:rsidRPr="00801558">
        <w:rPr>
          <w:rFonts w:ascii="Palatino Linotype" w:hAnsi="Palatino Linotype" w:cs="Arial"/>
          <w:b/>
          <w:lang w:val="es-MX"/>
        </w:rPr>
        <w:t xml:space="preserve">Remítase </w:t>
      </w:r>
      <w:r w:rsidRPr="00801558">
        <w:rPr>
          <w:rFonts w:ascii="Palatino Linotype" w:hAnsi="Palatino Linotype" w:cs="Arial"/>
          <w:lang w:val="es-MX"/>
        </w:rPr>
        <w:t>al Responsable de la Unidad de Transparencia del Sujeto Obligado, para su conocimiento conforme al artículo 189 de la Ley de Transparencia y Acceso a la Información Pública del Estado de México y Municipios.</w:t>
      </w:r>
    </w:p>
    <w:p w:rsidR="002D2881" w:rsidRPr="000133F5" w:rsidRDefault="006423AB" w:rsidP="002D2881">
      <w:pPr>
        <w:spacing w:after="200" w:line="360" w:lineRule="auto"/>
        <w:ind w:right="49"/>
        <w:jc w:val="both"/>
        <w:rPr>
          <w:rFonts w:ascii="Palatino Linotype" w:hAnsi="Palatino Linotype" w:cs="Arial"/>
        </w:rPr>
      </w:pPr>
      <w:r>
        <w:rPr>
          <w:rFonts w:ascii="Palatino Linotype" w:hAnsi="Palatino Linotype" w:cs="Arial"/>
          <w:b/>
          <w:sz w:val="28"/>
          <w:szCs w:val="28"/>
        </w:rPr>
        <w:t>Tercero.</w:t>
      </w:r>
      <w:r w:rsidR="002D2881" w:rsidRPr="000133F5">
        <w:rPr>
          <w:rFonts w:ascii="Palatino Linotype" w:hAnsi="Palatino Linotype" w:cs="Arial"/>
          <w:b/>
        </w:rPr>
        <w:t xml:space="preserve"> Notifíquese </w:t>
      </w:r>
      <w:r w:rsidR="002D2881" w:rsidRPr="000133F5">
        <w:rPr>
          <w:rFonts w:ascii="Palatino Linotype" w:hAnsi="Palatino Linotype" w:cs="Arial"/>
        </w:rPr>
        <w:t xml:space="preserve">al </w:t>
      </w:r>
      <w:r w:rsidR="002D2881" w:rsidRPr="000133F5">
        <w:rPr>
          <w:rFonts w:ascii="Palatino Linotype" w:hAnsi="Palatino Linotype" w:cs="Arial"/>
          <w:b/>
        </w:rPr>
        <w:t>RECURRENTE</w:t>
      </w:r>
      <w:r w:rsidR="002D2881" w:rsidRPr="000133F5">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38422A" w:rsidRPr="000133F5" w:rsidRDefault="00F41306" w:rsidP="0038422A">
      <w:pPr>
        <w:spacing w:before="240" w:after="240" w:line="360" w:lineRule="auto"/>
        <w:jc w:val="both"/>
        <w:rPr>
          <w:rFonts w:ascii="Palatino Linotype" w:hAnsi="Palatino Linotype" w:cs="Arial"/>
        </w:rPr>
      </w:pPr>
      <w:r w:rsidRPr="000133F5">
        <w:rPr>
          <w:rFonts w:ascii="Palatino Linotype" w:hAnsi="Palatino Linotype" w:cs="Arial"/>
        </w:rPr>
        <w:t xml:space="preserve">ASÍ LO RESUELVE, POR </w:t>
      </w:r>
      <w:r w:rsidR="00A77F5E" w:rsidRPr="000133F5">
        <w:rPr>
          <w:rFonts w:ascii="Palatino Linotype" w:hAnsi="Palatino Linotype" w:cs="Arial"/>
        </w:rPr>
        <w:t>UNANIMIDAD</w:t>
      </w:r>
      <w:r w:rsidR="000806B8" w:rsidRPr="000133F5">
        <w:rPr>
          <w:rFonts w:ascii="Palatino Linotype" w:hAnsi="Palatino Linotype" w:cs="Arial"/>
        </w:rPr>
        <w:t xml:space="preserve"> </w:t>
      </w:r>
      <w:r w:rsidRPr="000133F5">
        <w:rPr>
          <w:rFonts w:ascii="Palatino Linotype" w:hAnsi="Palatino Linotype" w:cs="Arial"/>
        </w:rPr>
        <w:t>DE VOTOS, EL PLENO DEL</w:t>
      </w:r>
      <w:r w:rsidRPr="000133F5">
        <w:rPr>
          <w:rFonts w:ascii="Palatino Linotype" w:eastAsia="Arial Unicode MS" w:hAnsi="Palatino Linotype" w:cs="Arial"/>
        </w:rPr>
        <w:t xml:space="preserve"> INSTITUTO DE TRANSPARENCIA, ACCESO A LA INFORMACIÓN PÚBLICA Y PROTECCIÓN DE DATOS PERSONALES DEL ESTADO DE MÉXICO Y MUNICIPIOS</w:t>
      </w:r>
      <w:r w:rsidRPr="000133F5">
        <w:rPr>
          <w:rFonts w:ascii="Palatino Linotype" w:hAnsi="Palatino Linotype" w:cs="Arial"/>
        </w:rPr>
        <w:t xml:space="preserve">, CONFORMADO POR LOS COMISIONADOS </w:t>
      </w:r>
      <w:r w:rsidR="00596B16" w:rsidRPr="000133F5">
        <w:rPr>
          <w:rFonts w:ascii="Palatino Linotype" w:hAnsi="Palatino Linotype" w:cs="Arial"/>
        </w:rPr>
        <w:t>ZULEMA MARTÍNEZ SÁNCHEZ</w:t>
      </w:r>
      <w:r w:rsidR="00197A65" w:rsidRPr="000133F5">
        <w:rPr>
          <w:rFonts w:ascii="Palatino Linotype" w:hAnsi="Palatino Linotype" w:cs="Arial"/>
        </w:rPr>
        <w:t>,</w:t>
      </w:r>
      <w:r w:rsidR="00C41855">
        <w:rPr>
          <w:rFonts w:ascii="Palatino Linotype" w:hAnsi="Palatino Linotype" w:cs="Arial"/>
        </w:rPr>
        <w:t xml:space="preserve"> </w:t>
      </w:r>
      <w:r w:rsidRPr="000133F5">
        <w:rPr>
          <w:rFonts w:ascii="Palatino Linotype" w:hAnsi="Palatino Linotype" w:cs="Arial"/>
        </w:rPr>
        <w:t>EVA ABAID YAPUR</w:t>
      </w:r>
      <w:r w:rsidR="003A5139" w:rsidRPr="000133F5">
        <w:rPr>
          <w:rFonts w:ascii="Palatino Linotype" w:hAnsi="Palatino Linotype" w:cs="Arial"/>
        </w:rPr>
        <w:t>,</w:t>
      </w:r>
      <w:r w:rsidR="008C22BA" w:rsidRPr="000133F5">
        <w:rPr>
          <w:rFonts w:ascii="Palatino Linotype" w:hAnsi="Palatino Linotype" w:cs="Arial"/>
        </w:rPr>
        <w:t xml:space="preserve"> </w:t>
      </w:r>
      <w:r w:rsidRPr="000133F5">
        <w:rPr>
          <w:rFonts w:ascii="Palatino Linotype" w:hAnsi="Palatino Linotype" w:cs="Arial"/>
        </w:rPr>
        <w:t>JOSÉ GUADALUPE LUNA HERNÁNDEZ</w:t>
      </w:r>
      <w:r w:rsidR="00C41855">
        <w:rPr>
          <w:rFonts w:ascii="Palatino Linotype" w:hAnsi="Palatino Linotype" w:cs="Arial"/>
        </w:rPr>
        <w:t xml:space="preserve">, </w:t>
      </w:r>
      <w:r w:rsidRPr="000133F5">
        <w:rPr>
          <w:rFonts w:ascii="Palatino Linotype" w:hAnsi="Palatino Linotype" w:cs="Arial"/>
        </w:rPr>
        <w:t>JAVIER MARTÍNEZ CRUZ</w:t>
      </w:r>
      <w:r w:rsidR="003D7530">
        <w:rPr>
          <w:rFonts w:ascii="Palatino Linotype" w:hAnsi="Palatino Linotype" w:cs="Arial"/>
        </w:rPr>
        <w:t xml:space="preserve"> Y</w:t>
      </w:r>
      <w:r w:rsidR="008B2A34">
        <w:rPr>
          <w:rFonts w:ascii="Palatino Linotype" w:hAnsi="Palatino Linotype" w:cs="Arial"/>
        </w:rPr>
        <w:t xml:space="preserve"> </w:t>
      </w:r>
      <w:r w:rsidR="00F52931">
        <w:rPr>
          <w:rFonts w:ascii="Palatino Linotype" w:hAnsi="Palatino Linotype" w:cs="Arial"/>
        </w:rPr>
        <w:t>LUIS GUSTAVO PARRA NORIEGA</w:t>
      </w:r>
      <w:r w:rsidR="002E3861">
        <w:rPr>
          <w:rFonts w:ascii="Palatino Linotype" w:hAnsi="Palatino Linotype" w:cs="Arial"/>
        </w:rPr>
        <w:t xml:space="preserve"> </w:t>
      </w:r>
      <w:r w:rsidR="00AF7E65">
        <w:rPr>
          <w:rFonts w:ascii="Palatino Linotype" w:hAnsi="Palatino Linotype"/>
        </w:rPr>
        <w:t xml:space="preserve">(AUSENCIA JUTIFICADA EN LA SESIÓN), </w:t>
      </w:r>
      <w:r w:rsidRPr="000133F5">
        <w:rPr>
          <w:rFonts w:ascii="Palatino Linotype" w:hAnsi="Palatino Linotype" w:cs="Arial"/>
        </w:rPr>
        <w:t>EN LA</w:t>
      </w:r>
      <w:r w:rsidR="00647253" w:rsidRPr="000133F5">
        <w:rPr>
          <w:rFonts w:ascii="Palatino Linotype" w:hAnsi="Palatino Linotype" w:cs="Arial"/>
        </w:rPr>
        <w:softHyphen/>
      </w:r>
      <w:r w:rsidR="00647253" w:rsidRPr="000133F5">
        <w:rPr>
          <w:rFonts w:ascii="Palatino Linotype" w:hAnsi="Palatino Linotype" w:cs="Arial"/>
        </w:rPr>
        <w:softHyphen/>
      </w:r>
      <w:r w:rsidR="00F52931">
        <w:rPr>
          <w:rFonts w:ascii="Palatino Linotype" w:hAnsi="Palatino Linotype" w:cs="Arial"/>
        </w:rPr>
        <w:t xml:space="preserve"> </w:t>
      </w:r>
      <w:r w:rsidR="00483EE0">
        <w:rPr>
          <w:rFonts w:ascii="Palatino Linotype" w:hAnsi="Palatino Linotype" w:cs="Arial"/>
        </w:rPr>
        <w:t>SÉPTIMA</w:t>
      </w:r>
      <w:r w:rsidR="00F52931">
        <w:rPr>
          <w:rFonts w:ascii="Palatino Linotype" w:hAnsi="Palatino Linotype" w:cs="Arial"/>
        </w:rPr>
        <w:t xml:space="preserve"> </w:t>
      </w:r>
      <w:r w:rsidRPr="000133F5">
        <w:rPr>
          <w:rFonts w:ascii="Palatino Linotype" w:hAnsi="Palatino Linotype" w:cs="Arial"/>
        </w:rPr>
        <w:t xml:space="preserve">SESIÓN ORDINARIA CELEBRADA </w:t>
      </w:r>
      <w:r w:rsidR="00170571" w:rsidRPr="000133F5">
        <w:rPr>
          <w:rFonts w:ascii="Palatino Linotype" w:hAnsi="Palatino Linotype" w:cs="Arial"/>
        </w:rPr>
        <w:t xml:space="preserve">EL </w:t>
      </w:r>
      <w:r w:rsidR="00483EE0">
        <w:rPr>
          <w:rFonts w:ascii="Palatino Linotype" w:hAnsi="Palatino Linotype" w:cs="Arial"/>
        </w:rPr>
        <w:t xml:space="preserve">VEINTE </w:t>
      </w:r>
      <w:r w:rsidR="0038422A" w:rsidRPr="000133F5">
        <w:rPr>
          <w:rFonts w:ascii="Palatino Linotype" w:hAnsi="Palatino Linotype" w:cs="Arial"/>
        </w:rPr>
        <w:t xml:space="preserve">DE </w:t>
      </w:r>
      <w:r w:rsidR="00A63665">
        <w:rPr>
          <w:rFonts w:ascii="Palatino Linotype" w:hAnsi="Palatino Linotype" w:cs="Arial"/>
        </w:rPr>
        <w:t xml:space="preserve">FEBRERO </w:t>
      </w:r>
      <w:r w:rsidR="0038422A" w:rsidRPr="000133F5">
        <w:rPr>
          <w:rFonts w:ascii="Palatino Linotype" w:hAnsi="Palatino Linotype" w:cs="Arial"/>
        </w:rPr>
        <w:t>DE DOS MIL DIECI</w:t>
      </w:r>
      <w:r w:rsidR="005E15E7">
        <w:rPr>
          <w:rFonts w:ascii="Palatino Linotype" w:hAnsi="Palatino Linotype" w:cs="Arial"/>
        </w:rPr>
        <w:t xml:space="preserve">NUEVE, </w:t>
      </w:r>
      <w:r w:rsidR="0038422A" w:rsidRPr="000133F5">
        <w:rPr>
          <w:rFonts w:ascii="Palatino Linotype" w:hAnsi="Palatino Linotype" w:cs="Arial"/>
        </w:rPr>
        <w:t>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38422A" w:rsidRPr="000133F5" w:rsidTr="00BC0C60">
        <w:trPr>
          <w:jc w:val="center"/>
        </w:trPr>
        <w:tc>
          <w:tcPr>
            <w:tcW w:w="10365" w:type="dxa"/>
            <w:gridSpan w:val="2"/>
            <w:shd w:val="clear" w:color="auto" w:fill="auto"/>
          </w:tcPr>
          <w:p w:rsidR="0038422A" w:rsidRPr="000133F5" w:rsidRDefault="0038422A" w:rsidP="00BC0C60">
            <w:pPr>
              <w:jc w:val="center"/>
              <w:rPr>
                <w:rFonts w:ascii="Palatino Linotype" w:hAnsi="Palatino Linotype" w:cs="Arial"/>
                <w:b/>
                <w:lang w:val="es-ES_tradnl"/>
              </w:rPr>
            </w:pPr>
          </w:p>
          <w:p w:rsidR="0038422A" w:rsidRPr="000133F5" w:rsidRDefault="0038422A" w:rsidP="00BC0C60">
            <w:pPr>
              <w:jc w:val="center"/>
              <w:rPr>
                <w:rFonts w:ascii="Palatino Linotype" w:hAnsi="Palatino Linotype" w:cs="Arial"/>
                <w:b/>
                <w:lang w:val="es-ES_tradnl"/>
              </w:rPr>
            </w:pPr>
          </w:p>
          <w:p w:rsidR="0038422A" w:rsidRPr="000133F5" w:rsidRDefault="0038422A" w:rsidP="00BC0C60">
            <w:pPr>
              <w:jc w:val="center"/>
              <w:rPr>
                <w:rFonts w:ascii="Palatino Linotype" w:hAnsi="Palatino Linotype" w:cs="Arial"/>
                <w:b/>
                <w:lang w:val="es-ES_tradnl"/>
              </w:rPr>
            </w:pPr>
          </w:p>
          <w:p w:rsidR="007E4216" w:rsidRPr="000133F5" w:rsidRDefault="007E4216" w:rsidP="00BC0C60">
            <w:pPr>
              <w:jc w:val="center"/>
              <w:rPr>
                <w:rFonts w:ascii="Palatino Linotype" w:hAnsi="Palatino Linotype" w:cs="Arial"/>
                <w:b/>
                <w:lang w:val="es-ES_tradnl"/>
              </w:rPr>
            </w:pPr>
          </w:p>
          <w:p w:rsidR="00D72B17" w:rsidRDefault="00D72B17" w:rsidP="00BC0C60">
            <w:pPr>
              <w:jc w:val="center"/>
              <w:rPr>
                <w:rFonts w:ascii="Palatino Linotype" w:hAnsi="Palatino Linotype" w:cs="Arial"/>
                <w:b/>
                <w:lang w:val="es-ES_tradnl"/>
              </w:rPr>
            </w:pPr>
          </w:p>
          <w:p w:rsidR="005A3D43" w:rsidRDefault="005A3D43" w:rsidP="00BC0C60">
            <w:pPr>
              <w:jc w:val="center"/>
              <w:rPr>
                <w:rFonts w:ascii="Palatino Linotype" w:hAnsi="Palatino Linotype" w:cs="Arial"/>
                <w:b/>
                <w:lang w:val="es-ES_tradnl"/>
              </w:rPr>
            </w:pPr>
          </w:p>
          <w:p w:rsidR="0038422A" w:rsidRPr="000133F5" w:rsidRDefault="0038422A" w:rsidP="00BC0C60">
            <w:pPr>
              <w:jc w:val="center"/>
              <w:rPr>
                <w:rFonts w:ascii="Palatino Linotype" w:hAnsi="Palatino Linotype" w:cs="Arial"/>
                <w:b/>
                <w:lang w:val="es-ES_tradnl"/>
              </w:rPr>
            </w:pPr>
            <w:r w:rsidRPr="000133F5">
              <w:rPr>
                <w:rFonts w:ascii="Palatino Linotype" w:hAnsi="Palatino Linotype" w:cs="Arial"/>
                <w:b/>
                <w:lang w:val="es-ES_tradnl"/>
              </w:rPr>
              <w:t xml:space="preserve">Zulema Martínez Sánchez </w:t>
            </w:r>
          </w:p>
          <w:p w:rsidR="0038422A" w:rsidRPr="000133F5" w:rsidRDefault="0038422A" w:rsidP="00BC0C60">
            <w:pPr>
              <w:jc w:val="center"/>
              <w:rPr>
                <w:rFonts w:ascii="Palatino Linotype" w:hAnsi="Palatino Linotype" w:cs="Arial"/>
                <w:b/>
                <w:lang w:val="es-ES_tradnl"/>
              </w:rPr>
            </w:pPr>
            <w:r w:rsidRPr="000133F5">
              <w:rPr>
                <w:rFonts w:ascii="Palatino Linotype" w:hAnsi="Palatino Linotype" w:cs="Arial"/>
                <w:lang w:val="es-ES_tradnl"/>
              </w:rPr>
              <w:t>Comisionada Presidenta</w:t>
            </w:r>
          </w:p>
          <w:p w:rsidR="0038422A" w:rsidRPr="000133F5" w:rsidRDefault="0091636F" w:rsidP="00BC0C60">
            <w:pPr>
              <w:jc w:val="center"/>
              <w:rPr>
                <w:rFonts w:ascii="Palatino Linotype" w:hAnsi="Palatino Linotype" w:cs="Arial"/>
                <w:lang w:val="es-ES_tradnl"/>
              </w:rPr>
            </w:pPr>
            <w:r>
              <w:rPr>
                <w:rFonts w:ascii="Palatino Linotype" w:hAnsi="Palatino Linotype" w:cs="Arial"/>
                <w:lang w:val="es-ES_tradnl"/>
              </w:rPr>
              <w:t>(Rúbrica)</w:t>
            </w:r>
          </w:p>
        </w:tc>
      </w:tr>
      <w:tr w:rsidR="0038422A" w:rsidRPr="000133F5" w:rsidTr="00BC0C60">
        <w:trPr>
          <w:trHeight w:val="2327"/>
          <w:jc w:val="center"/>
        </w:trPr>
        <w:tc>
          <w:tcPr>
            <w:tcW w:w="5182" w:type="dxa"/>
            <w:shd w:val="clear" w:color="auto" w:fill="auto"/>
          </w:tcPr>
          <w:p w:rsidR="0038422A" w:rsidRPr="000133F5" w:rsidRDefault="0038422A" w:rsidP="00BC0C60">
            <w:pPr>
              <w:jc w:val="center"/>
              <w:rPr>
                <w:rFonts w:ascii="Palatino Linotype" w:hAnsi="Palatino Linotype" w:cs="Arial"/>
                <w:b/>
                <w:lang w:val="es-ES_tradnl"/>
              </w:rPr>
            </w:pPr>
          </w:p>
          <w:p w:rsidR="0038422A" w:rsidRPr="000133F5" w:rsidRDefault="0038422A" w:rsidP="00BC0C60">
            <w:pPr>
              <w:jc w:val="center"/>
              <w:rPr>
                <w:rFonts w:ascii="Palatino Linotype" w:hAnsi="Palatino Linotype" w:cs="Arial"/>
                <w:b/>
                <w:lang w:val="es-ES_tradnl"/>
              </w:rPr>
            </w:pPr>
          </w:p>
          <w:p w:rsidR="0038422A" w:rsidRPr="000133F5" w:rsidRDefault="0038422A" w:rsidP="00BC0C60">
            <w:pPr>
              <w:jc w:val="center"/>
              <w:rPr>
                <w:rFonts w:ascii="Palatino Linotype" w:hAnsi="Palatino Linotype" w:cs="Arial"/>
                <w:b/>
                <w:lang w:val="es-ES_tradnl"/>
              </w:rPr>
            </w:pPr>
          </w:p>
          <w:p w:rsidR="00F22875" w:rsidRDefault="00F22875" w:rsidP="00BC0C60">
            <w:pPr>
              <w:jc w:val="center"/>
              <w:rPr>
                <w:rFonts w:ascii="Palatino Linotype" w:hAnsi="Palatino Linotype" w:cs="Arial"/>
                <w:b/>
                <w:lang w:val="es-ES_tradnl"/>
              </w:rPr>
            </w:pPr>
          </w:p>
          <w:p w:rsidR="0038422A" w:rsidRPr="000133F5" w:rsidRDefault="0038422A" w:rsidP="00BC0C60">
            <w:pPr>
              <w:jc w:val="center"/>
              <w:rPr>
                <w:rFonts w:ascii="Palatino Linotype" w:hAnsi="Palatino Linotype" w:cs="Arial"/>
                <w:b/>
                <w:lang w:val="es-ES_tradnl"/>
              </w:rPr>
            </w:pPr>
            <w:r w:rsidRPr="000133F5">
              <w:rPr>
                <w:rFonts w:ascii="Palatino Linotype" w:hAnsi="Palatino Linotype" w:cs="Arial"/>
                <w:b/>
                <w:lang w:val="es-ES_tradnl"/>
              </w:rPr>
              <w:t xml:space="preserve">Eva </w:t>
            </w:r>
            <w:proofErr w:type="spellStart"/>
            <w:r w:rsidRPr="000133F5">
              <w:rPr>
                <w:rFonts w:ascii="Palatino Linotype" w:hAnsi="Palatino Linotype" w:cs="Arial"/>
                <w:b/>
                <w:lang w:val="es-ES_tradnl"/>
              </w:rPr>
              <w:t>Abaid</w:t>
            </w:r>
            <w:proofErr w:type="spellEnd"/>
            <w:r w:rsidRPr="000133F5">
              <w:rPr>
                <w:rFonts w:ascii="Palatino Linotype" w:hAnsi="Palatino Linotype" w:cs="Arial"/>
                <w:b/>
                <w:lang w:val="es-ES_tradnl"/>
              </w:rPr>
              <w:t xml:space="preserve"> </w:t>
            </w:r>
            <w:proofErr w:type="spellStart"/>
            <w:r w:rsidRPr="000133F5">
              <w:rPr>
                <w:rFonts w:ascii="Palatino Linotype" w:hAnsi="Palatino Linotype" w:cs="Arial"/>
                <w:b/>
                <w:lang w:val="es-ES_tradnl"/>
              </w:rPr>
              <w:t>Yapur</w:t>
            </w:r>
            <w:proofErr w:type="spellEnd"/>
          </w:p>
          <w:p w:rsidR="0038422A" w:rsidRPr="000133F5" w:rsidRDefault="0038422A" w:rsidP="00BC0C60">
            <w:pPr>
              <w:jc w:val="center"/>
              <w:rPr>
                <w:rFonts w:ascii="Palatino Linotype" w:hAnsi="Palatino Linotype" w:cs="Arial"/>
                <w:lang w:val="es-ES_tradnl"/>
              </w:rPr>
            </w:pPr>
            <w:r w:rsidRPr="000133F5">
              <w:rPr>
                <w:rFonts w:ascii="Palatino Linotype" w:hAnsi="Palatino Linotype" w:cs="Arial"/>
                <w:lang w:val="es-ES_tradnl"/>
              </w:rPr>
              <w:t>Comisionada</w:t>
            </w:r>
          </w:p>
          <w:p w:rsidR="0038422A" w:rsidRPr="002B6B13" w:rsidRDefault="0091636F" w:rsidP="00BC0C60">
            <w:pPr>
              <w:jc w:val="center"/>
              <w:rPr>
                <w:rFonts w:ascii="Palatino Linotype" w:hAnsi="Palatino Linotype" w:cs="Arial"/>
                <w:lang w:val="es-ES_tradnl"/>
              </w:rPr>
            </w:pPr>
            <w:r>
              <w:rPr>
                <w:rFonts w:ascii="Palatino Linotype" w:hAnsi="Palatino Linotype" w:cs="Arial"/>
                <w:lang w:val="es-ES_tradnl"/>
              </w:rPr>
              <w:t>(Rúbrica)</w:t>
            </w:r>
          </w:p>
        </w:tc>
        <w:tc>
          <w:tcPr>
            <w:tcW w:w="5183" w:type="dxa"/>
            <w:shd w:val="clear" w:color="auto" w:fill="auto"/>
          </w:tcPr>
          <w:p w:rsidR="0038422A" w:rsidRPr="000133F5" w:rsidRDefault="0038422A" w:rsidP="00BC0C60">
            <w:pPr>
              <w:jc w:val="center"/>
              <w:rPr>
                <w:rFonts w:ascii="Palatino Linotype" w:hAnsi="Palatino Linotype" w:cs="Arial"/>
                <w:b/>
                <w:lang w:val="es-ES_tradnl"/>
              </w:rPr>
            </w:pPr>
          </w:p>
          <w:p w:rsidR="0038422A" w:rsidRPr="000133F5" w:rsidRDefault="0038422A" w:rsidP="00BC0C60">
            <w:pPr>
              <w:jc w:val="center"/>
              <w:rPr>
                <w:rFonts w:ascii="Palatino Linotype" w:hAnsi="Palatino Linotype" w:cs="Arial"/>
                <w:b/>
                <w:lang w:val="es-ES_tradnl"/>
              </w:rPr>
            </w:pPr>
          </w:p>
          <w:p w:rsidR="0021314E" w:rsidRPr="000133F5" w:rsidRDefault="0021314E" w:rsidP="00BC0C60">
            <w:pPr>
              <w:jc w:val="center"/>
              <w:rPr>
                <w:rFonts w:ascii="Palatino Linotype" w:hAnsi="Palatino Linotype" w:cs="Arial"/>
                <w:b/>
                <w:lang w:val="es-ES_tradnl"/>
              </w:rPr>
            </w:pPr>
          </w:p>
          <w:p w:rsidR="00F22875" w:rsidRDefault="00F22875" w:rsidP="00BC0C60">
            <w:pPr>
              <w:jc w:val="center"/>
              <w:rPr>
                <w:rFonts w:ascii="Palatino Linotype" w:hAnsi="Palatino Linotype" w:cs="Arial"/>
                <w:b/>
                <w:lang w:val="es-ES_tradnl"/>
              </w:rPr>
            </w:pPr>
          </w:p>
          <w:p w:rsidR="0038422A" w:rsidRPr="000133F5" w:rsidRDefault="0038422A" w:rsidP="00BC0C60">
            <w:pPr>
              <w:jc w:val="center"/>
              <w:rPr>
                <w:rFonts w:ascii="Palatino Linotype" w:hAnsi="Palatino Linotype" w:cs="Arial"/>
                <w:b/>
                <w:lang w:val="es-ES_tradnl"/>
              </w:rPr>
            </w:pPr>
            <w:r w:rsidRPr="000133F5">
              <w:rPr>
                <w:rFonts w:ascii="Palatino Linotype" w:hAnsi="Palatino Linotype" w:cs="Arial"/>
                <w:b/>
                <w:lang w:val="es-ES_tradnl"/>
              </w:rPr>
              <w:t>José Guadalupe Luna Hernández</w:t>
            </w:r>
          </w:p>
          <w:p w:rsidR="0038422A" w:rsidRPr="000133F5" w:rsidRDefault="0038422A" w:rsidP="00BC0C60">
            <w:pPr>
              <w:jc w:val="center"/>
              <w:rPr>
                <w:rFonts w:ascii="Palatino Linotype" w:hAnsi="Palatino Linotype" w:cs="Arial"/>
                <w:lang w:val="es-ES_tradnl"/>
              </w:rPr>
            </w:pPr>
            <w:r w:rsidRPr="000133F5">
              <w:rPr>
                <w:rFonts w:ascii="Palatino Linotype" w:hAnsi="Palatino Linotype" w:cs="Arial"/>
                <w:lang w:val="es-ES_tradnl"/>
              </w:rPr>
              <w:t>Comisionado</w:t>
            </w:r>
          </w:p>
          <w:p w:rsidR="0038422A" w:rsidRPr="000133F5" w:rsidRDefault="0091636F" w:rsidP="00BC0C60">
            <w:pPr>
              <w:jc w:val="center"/>
              <w:rPr>
                <w:rFonts w:ascii="Palatino Linotype" w:hAnsi="Palatino Linotype" w:cs="Arial"/>
                <w:b/>
                <w:lang w:val="es-ES_tradnl"/>
              </w:rPr>
            </w:pPr>
            <w:r>
              <w:rPr>
                <w:rFonts w:ascii="Palatino Linotype" w:hAnsi="Palatino Linotype" w:cs="Arial"/>
                <w:lang w:val="es-ES_tradnl"/>
              </w:rPr>
              <w:t>(Rúbrica)</w:t>
            </w:r>
          </w:p>
        </w:tc>
      </w:tr>
      <w:tr w:rsidR="0038422A" w:rsidRPr="000133F5" w:rsidTr="00BC0C60">
        <w:trPr>
          <w:jc w:val="center"/>
        </w:trPr>
        <w:tc>
          <w:tcPr>
            <w:tcW w:w="5182" w:type="dxa"/>
            <w:shd w:val="clear" w:color="auto" w:fill="auto"/>
          </w:tcPr>
          <w:p w:rsidR="0038422A" w:rsidRPr="000133F5" w:rsidRDefault="0038422A" w:rsidP="00BC0C60">
            <w:pPr>
              <w:jc w:val="center"/>
              <w:rPr>
                <w:rFonts w:ascii="Palatino Linotype" w:hAnsi="Palatino Linotype" w:cs="Arial"/>
                <w:b/>
                <w:lang w:val="es-ES_tradnl"/>
              </w:rPr>
            </w:pPr>
          </w:p>
        </w:tc>
        <w:tc>
          <w:tcPr>
            <w:tcW w:w="5183" w:type="dxa"/>
            <w:shd w:val="clear" w:color="auto" w:fill="auto"/>
          </w:tcPr>
          <w:p w:rsidR="0038422A" w:rsidRPr="000133F5" w:rsidRDefault="0038422A" w:rsidP="00BC0C60">
            <w:pPr>
              <w:jc w:val="center"/>
              <w:rPr>
                <w:rFonts w:ascii="Palatino Linotype" w:hAnsi="Palatino Linotype" w:cs="Arial"/>
                <w:b/>
                <w:lang w:val="es-ES_tradnl"/>
              </w:rPr>
            </w:pPr>
          </w:p>
        </w:tc>
      </w:tr>
      <w:tr w:rsidR="0038422A" w:rsidRPr="000133F5" w:rsidTr="00BC0C60">
        <w:trPr>
          <w:trHeight w:val="3845"/>
          <w:jc w:val="center"/>
        </w:trPr>
        <w:tc>
          <w:tcPr>
            <w:tcW w:w="10365" w:type="dxa"/>
            <w:gridSpan w:val="2"/>
            <w:shd w:val="clear" w:color="auto" w:fill="auto"/>
          </w:tcPr>
          <w:p w:rsidR="005F1E8A" w:rsidRPr="000133F5" w:rsidRDefault="005F1E8A" w:rsidP="00BC0C60">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2B6B13" w:rsidRPr="00583D9C" w:rsidTr="00F22875">
              <w:trPr>
                <w:trHeight w:val="2148"/>
                <w:jc w:val="center"/>
              </w:trPr>
              <w:tc>
                <w:tcPr>
                  <w:tcW w:w="3874" w:type="dxa"/>
                  <w:shd w:val="clear" w:color="auto" w:fill="auto"/>
                  <w:vAlign w:val="center"/>
                </w:tcPr>
                <w:p w:rsidR="002B6B13" w:rsidRPr="00583D9C" w:rsidRDefault="002B6B13" w:rsidP="002B6B13">
                  <w:pPr>
                    <w:jc w:val="center"/>
                    <w:rPr>
                      <w:rFonts w:ascii="Palatino Linotype" w:hAnsi="Palatino Linotype"/>
                      <w:b/>
                    </w:rPr>
                  </w:pPr>
                </w:p>
                <w:p w:rsidR="008B2A34" w:rsidRDefault="008B2A34" w:rsidP="002B6B13">
                  <w:pPr>
                    <w:ind w:left="-74"/>
                    <w:jc w:val="center"/>
                    <w:rPr>
                      <w:rFonts w:ascii="Palatino Linotype" w:hAnsi="Palatino Linotype"/>
                      <w:b/>
                    </w:rPr>
                  </w:pPr>
                </w:p>
                <w:p w:rsidR="002B6B13" w:rsidRPr="00583D9C" w:rsidRDefault="002B6B13" w:rsidP="002B6B13">
                  <w:pPr>
                    <w:ind w:left="-74"/>
                    <w:jc w:val="center"/>
                    <w:rPr>
                      <w:rFonts w:ascii="Palatino Linotype" w:hAnsi="Palatino Linotype"/>
                      <w:b/>
                    </w:rPr>
                  </w:pPr>
                  <w:r w:rsidRPr="00583D9C">
                    <w:rPr>
                      <w:rFonts w:ascii="Palatino Linotype" w:hAnsi="Palatino Linotype"/>
                      <w:b/>
                    </w:rPr>
                    <w:t>Javier Martínez Cruz</w:t>
                  </w:r>
                </w:p>
                <w:p w:rsidR="002B6B13" w:rsidRPr="00583D9C" w:rsidRDefault="002B6B13" w:rsidP="002B6B13">
                  <w:pPr>
                    <w:ind w:left="-74"/>
                    <w:jc w:val="center"/>
                    <w:rPr>
                      <w:rFonts w:ascii="Palatino Linotype" w:hAnsi="Palatino Linotype"/>
                    </w:rPr>
                  </w:pPr>
                  <w:r w:rsidRPr="00583D9C">
                    <w:rPr>
                      <w:rFonts w:ascii="Palatino Linotype" w:hAnsi="Palatino Linotype"/>
                    </w:rPr>
                    <w:t>Comisionado</w:t>
                  </w:r>
                </w:p>
                <w:p w:rsidR="002B6B13" w:rsidRPr="00583D9C" w:rsidRDefault="0091636F" w:rsidP="002B6B13">
                  <w:pPr>
                    <w:ind w:left="-74"/>
                    <w:jc w:val="center"/>
                    <w:rPr>
                      <w:rFonts w:ascii="Palatino Linotype" w:hAnsi="Palatino Linotype"/>
                    </w:rPr>
                  </w:pPr>
                  <w:r>
                    <w:rPr>
                      <w:rFonts w:ascii="Palatino Linotype" w:hAnsi="Palatino Linotype" w:cs="Arial"/>
                      <w:lang w:val="es-ES_tradnl"/>
                    </w:rPr>
                    <w:t>(Rúbrica)</w:t>
                  </w:r>
                </w:p>
              </w:tc>
              <w:tc>
                <w:tcPr>
                  <w:tcW w:w="4820" w:type="dxa"/>
                  <w:shd w:val="clear" w:color="auto" w:fill="auto"/>
                  <w:vAlign w:val="center"/>
                </w:tcPr>
                <w:p w:rsidR="002B6B13" w:rsidRPr="00583D9C" w:rsidRDefault="002B6B13" w:rsidP="002B6B13">
                  <w:pPr>
                    <w:jc w:val="center"/>
                    <w:rPr>
                      <w:rFonts w:ascii="Palatino Linotype" w:hAnsi="Palatino Linotype"/>
                      <w:b/>
                    </w:rPr>
                  </w:pPr>
                </w:p>
                <w:p w:rsidR="002B6B13" w:rsidRPr="00583D9C" w:rsidRDefault="002B6B13" w:rsidP="002B6B13">
                  <w:pPr>
                    <w:jc w:val="center"/>
                    <w:rPr>
                      <w:rFonts w:ascii="Palatino Linotype" w:hAnsi="Palatino Linotype"/>
                      <w:b/>
                    </w:rPr>
                  </w:pPr>
                </w:p>
                <w:p w:rsidR="002B6B13" w:rsidRPr="00583D9C" w:rsidRDefault="002B6B13" w:rsidP="002B6B13">
                  <w:pPr>
                    <w:jc w:val="center"/>
                    <w:rPr>
                      <w:rFonts w:ascii="Palatino Linotype" w:hAnsi="Palatino Linotype"/>
                      <w:b/>
                    </w:rPr>
                  </w:pPr>
                </w:p>
                <w:p w:rsidR="002B6B13" w:rsidRPr="00583D9C" w:rsidRDefault="002B6B13" w:rsidP="002B6B13">
                  <w:pPr>
                    <w:ind w:left="1013"/>
                    <w:jc w:val="center"/>
                    <w:rPr>
                      <w:rFonts w:ascii="Palatino Linotype" w:hAnsi="Palatino Linotype"/>
                      <w:b/>
                    </w:rPr>
                  </w:pPr>
                  <w:r w:rsidRPr="00583D9C">
                    <w:rPr>
                      <w:rFonts w:ascii="Palatino Linotype" w:hAnsi="Palatino Linotype"/>
                      <w:b/>
                    </w:rPr>
                    <w:t xml:space="preserve">Luis Gustavo Parra Noriega </w:t>
                  </w:r>
                </w:p>
                <w:p w:rsidR="002B6B13" w:rsidRPr="00583D9C" w:rsidRDefault="002B6B13" w:rsidP="002B6B13">
                  <w:pPr>
                    <w:ind w:left="1155"/>
                    <w:jc w:val="center"/>
                    <w:rPr>
                      <w:rFonts w:ascii="Palatino Linotype" w:hAnsi="Palatino Linotype"/>
                    </w:rPr>
                  </w:pPr>
                  <w:r w:rsidRPr="00583D9C">
                    <w:rPr>
                      <w:rFonts w:ascii="Palatino Linotype" w:hAnsi="Palatino Linotype"/>
                    </w:rPr>
                    <w:t>Comisionado</w:t>
                  </w:r>
                </w:p>
                <w:p w:rsidR="00AF7E65" w:rsidRPr="00F62DF6" w:rsidRDefault="00AF7E65" w:rsidP="00AF7E65">
                  <w:pPr>
                    <w:jc w:val="center"/>
                    <w:rPr>
                      <w:rFonts w:ascii="Palatino Linotype" w:hAnsi="Palatino Linotype" w:cs="Arial"/>
                    </w:rPr>
                  </w:pPr>
                  <w:r>
                    <w:rPr>
                      <w:rFonts w:ascii="Palatino Linotype" w:hAnsi="Palatino Linotype"/>
                    </w:rPr>
                    <w:t xml:space="preserve">                  </w:t>
                  </w:r>
                  <w:r w:rsidRPr="00F62DF6">
                    <w:rPr>
                      <w:rFonts w:ascii="Palatino Linotype" w:hAnsi="Palatino Linotype"/>
                    </w:rPr>
                    <w:t>(</w:t>
                  </w:r>
                  <w:r>
                    <w:rPr>
                      <w:rFonts w:ascii="Palatino Linotype" w:hAnsi="Palatino Linotype"/>
                    </w:rPr>
                    <w:t>Ausencia justificada</w:t>
                  </w:r>
                  <w:r w:rsidRPr="00F62DF6">
                    <w:rPr>
                      <w:rFonts w:ascii="Palatino Linotype" w:hAnsi="Palatino Linotype"/>
                    </w:rPr>
                    <w:t>)</w:t>
                  </w:r>
                </w:p>
                <w:p w:rsidR="002B6B13" w:rsidRPr="00583D9C" w:rsidRDefault="002B6B13" w:rsidP="002B6B13">
                  <w:pPr>
                    <w:ind w:left="1155"/>
                    <w:jc w:val="center"/>
                    <w:rPr>
                      <w:rFonts w:ascii="Palatino Linotype" w:hAnsi="Palatino Linotype"/>
                    </w:rPr>
                  </w:pPr>
                </w:p>
              </w:tc>
            </w:tr>
          </w:tbl>
          <w:p w:rsidR="005F1E8A" w:rsidRPr="000133F5" w:rsidRDefault="005F1E8A" w:rsidP="00BC0C60">
            <w:pPr>
              <w:jc w:val="center"/>
              <w:rPr>
                <w:rFonts w:ascii="Palatino Linotype" w:hAnsi="Palatino Linotype" w:cs="Arial"/>
                <w:b/>
                <w:lang w:val="es-ES_tradnl"/>
              </w:rPr>
            </w:pPr>
          </w:p>
          <w:p w:rsidR="005F1E8A" w:rsidRPr="000133F5" w:rsidRDefault="005F1E8A" w:rsidP="00BC0C60">
            <w:pPr>
              <w:jc w:val="center"/>
              <w:rPr>
                <w:rFonts w:ascii="Palatino Linotype" w:hAnsi="Palatino Linotype" w:cs="Arial"/>
                <w:b/>
                <w:lang w:val="es-ES_tradnl"/>
              </w:rPr>
            </w:pPr>
          </w:p>
          <w:p w:rsidR="002D2881" w:rsidRPr="000133F5" w:rsidRDefault="002D2881" w:rsidP="00BC0C60">
            <w:pPr>
              <w:jc w:val="center"/>
              <w:rPr>
                <w:rFonts w:ascii="Palatino Linotype" w:hAnsi="Palatino Linotype" w:cs="Arial"/>
                <w:b/>
                <w:lang w:val="es-ES_tradnl"/>
              </w:rPr>
            </w:pPr>
          </w:p>
          <w:p w:rsidR="00C6277C" w:rsidRDefault="00C6277C" w:rsidP="00BC0C60">
            <w:pPr>
              <w:jc w:val="center"/>
              <w:rPr>
                <w:rFonts w:ascii="Palatino Linotype" w:hAnsi="Palatino Linotype" w:cs="Arial"/>
                <w:b/>
                <w:lang w:val="es-ES_tradnl"/>
              </w:rPr>
            </w:pPr>
          </w:p>
          <w:p w:rsidR="0038422A" w:rsidRPr="000133F5" w:rsidRDefault="0038422A" w:rsidP="00BC0C60">
            <w:pPr>
              <w:jc w:val="center"/>
              <w:rPr>
                <w:rFonts w:ascii="Palatino Linotype" w:hAnsi="Palatino Linotype" w:cs="Arial"/>
                <w:b/>
                <w:lang w:val="es-ES_tradnl"/>
              </w:rPr>
            </w:pPr>
            <w:r w:rsidRPr="000133F5">
              <w:rPr>
                <w:rFonts w:ascii="Palatino Linotype" w:hAnsi="Palatino Linotype" w:cs="Arial"/>
                <w:b/>
                <w:lang w:val="es-ES_tradnl"/>
              </w:rPr>
              <w:t>Alexis Tapia Ramírez.</w:t>
            </w:r>
          </w:p>
          <w:p w:rsidR="0038422A" w:rsidRPr="000133F5" w:rsidRDefault="0038422A" w:rsidP="00BC0C60">
            <w:pPr>
              <w:jc w:val="center"/>
              <w:rPr>
                <w:rFonts w:ascii="Palatino Linotype" w:hAnsi="Palatino Linotype" w:cs="Arial"/>
                <w:lang w:val="es-ES_tradnl"/>
              </w:rPr>
            </w:pPr>
            <w:r w:rsidRPr="000133F5">
              <w:rPr>
                <w:rFonts w:ascii="Palatino Linotype" w:hAnsi="Palatino Linotype" w:cs="Arial"/>
                <w:lang w:val="es-ES_tradnl"/>
              </w:rPr>
              <w:t>Secretario Técnico del Pleno</w:t>
            </w:r>
          </w:p>
          <w:p w:rsidR="0038422A" w:rsidRPr="000133F5" w:rsidRDefault="0091636F" w:rsidP="00BC0C60">
            <w:pPr>
              <w:jc w:val="center"/>
              <w:rPr>
                <w:rFonts w:ascii="Palatino Linotype" w:hAnsi="Palatino Linotype" w:cs="Arial"/>
                <w:lang w:val="es-ES_tradnl"/>
              </w:rPr>
            </w:pPr>
            <w:r>
              <w:rPr>
                <w:rFonts w:ascii="Palatino Linotype" w:hAnsi="Palatino Linotype" w:cs="Arial"/>
                <w:lang w:val="es-ES_tradnl"/>
              </w:rPr>
              <w:t>(Rúbrica)</w:t>
            </w:r>
            <w:bookmarkStart w:id="0" w:name="_GoBack"/>
            <w:bookmarkEnd w:id="0"/>
          </w:p>
        </w:tc>
      </w:tr>
    </w:tbl>
    <w:p w:rsidR="0038422A" w:rsidRPr="000133F5" w:rsidRDefault="0038422A" w:rsidP="0038422A">
      <w:pPr>
        <w:jc w:val="both"/>
        <w:rPr>
          <w:rFonts w:ascii="Palatino Linotype" w:hAnsi="Palatino Linotype" w:cs="Arial"/>
          <w:sz w:val="22"/>
          <w:szCs w:val="22"/>
          <w:lang w:val="es-ES_tradnl"/>
        </w:rPr>
      </w:pPr>
    </w:p>
    <w:p w:rsidR="00ED1EBE" w:rsidRPr="000133F5" w:rsidRDefault="00ED1EBE" w:rsidP="005B2AB2">
      <w:pPr>
        <w:jc w:val="both"/>
        <w:rPr>
          <w:rFonts w:ascii="Palatino Linotype" w:hAnsi="Palatino Linotype" w:cs="Arial"/>
          <w:sz w:val="20"/>
          <w:szCs w:val="20"/>
          <w:lang w:val="es-ES_tradnl"/>
        </w:rPr>
      </w:pPr>
    </w:p>
    <w:p w:rsidR="00B83890" w:rsidRDefault="00D06012" w:rsidP="005B2AB2">
      <w:pPr>
        <w:jc w:val="both"/>
        <w:rPr>
          <w:rFonts w:ascii="Palatino Linotype" w:hAnsi="Palatino Linotype" w:cs="Arial"/>
          <w:sz w:val="22"/>
          <w:szCs w:val="22"/>
          <w:lang w:val="es-ES_tradnl"/>
        </w:rPr>
      </w:pPr>
      <w:r w:rsidRPr="000133F5">
        <w:rPr>
          <w:rFonts w:ascii="Palatino Linotype" w:hAnsi="Palatino Linotype" w:cs="Arial"/>
          <w:sz w:val="20"/>
          <w:szCs w:val="20"/>
          <w:lang w:val="es-ES_tradnl"/>
        </w:rPr>
        <w:t>Esta hoja correspond</w:t>
      </w:r>
      <w:r w:rsidR="00157E73" w:rsidRPr="000133F5">
        <w:rPr>
          <w:rFonts w:ascii="Palatino Linotype" w:hAnsi="Palatino Linotype" w:cs="Arial"/>
          <w:sz w:val="20"/>
          <w:szCs w:val="20"/>
          <w:lang w:val="es-ES_tradnl"/>
        </w:rPr>
        <w:t xml:space="preserve">e a la resolución de </w:t>
      </w:r>
      <w:r w:rsidR="00720F42">
        <w:rPr>
          <w:rFonts w:ascii="Palatino Linotype" w:hAnsi="Palatino Linotype" w:cs="Arial"/>
          <w:sz w:val="20"/>
          <w:szCs w:val="20"/>
          <w:lang w:val="es-ES_tradnl"/>
        </w:rPr>
        <w:t xml:space="preserve">veinte </w:t>
      </w:r>
      <w:r w:rsidR="00C40198" w:rsidRPr="000133F5">
        <w:rPr>
          <w:rFonts w:ascii="Palatino Linotype" w:hAnsi="Palatino Linotype" w:cs="Arial"/>
          <w:sz w:val="20"/>
          <w:szCs w:val="20"/>
          <w:lang w:val="es-ES_tradnl"/>
        </w:rPr>
        <w:t xml:space="preserve">de </w:t>
      </w:r>
      <w:r w:rsidR="005E15E7">
        <w:rPr>
          <w:rFonts w:ascii="Palatino Linotype" w:hAnsi="Palatino Linotype" w:cs="Arial"/>
          <w:sz w:val="20"/>
          <w:szCs w:val="20"/>
          <w:lang w:val="es-ES_tradnl"/>
        </w:rPr>
        <w:t>febrero</w:t>
      </w:r>
      <w:r w:rsidR="00F155AB" w:rsidRPr="000133F5">
        <w:rPr>
          <w:rFonts w:ascii="Palatino Linotype" w:hAnsi="Palatino Linotype" w:cs="Arial"/>
          <w:sz w:val="20"/>
          <w:szCs w:val="20"/>
          <w:lang w:val="es-ES_tradnl"/>
        </w:rPr>
        <w:t xml:space="preserve"> </w:t>
      </w:r>
      <w:r w:rsidR="00C40198" w:rsidRPr="000133F5">
        <w:rPr>
          <w:rFonts w:ascii="Palatino Linotype" w:hAnsi="Palatino Linotype" w:cs="Arial"/>
          <w:sz w:val="20"/>
          <w:szCs w:val="20"/>
          <w:lang w:val="es-ES_tradnl"/>
        </w:rPr>
        <w:t>de dos mil dieci</w:t>
      </w:r>
      <w:r w:rsidR="005E15E7">
        <w:rPr>
          <w:rFonts w:ascii="Palatino Linotype" w:hAnsi="Palatino Linotype" w:cs="Arial"/>
          <w:sz w:val="20"/>
          <w:szCs w:val="20"/>
          <w:lang w:val="es-ES_tradnl"/>
        </w:rPr>
        <w:t>nueve</w:t>
      </w:r>
      <w:r w:rsidRPr="000133F5">
        <w:rPr>
          <w:rFonts w:ascii="Palatino Linotype" w:hAnsi="Palatino Linotype" w:cs="Arial"/>
          <w:sz w:val="20"/>
          <w:szCs w:val="20"/>
          <w:lang w:val="es-ES_tradnl"/>
        </w:rPr>
        <w:t xml:space="preserve">, emitida en </w:t>
      </w:r>
      <w:r w:rsidR="002971D3" w:rsidRPr="000133F5">
        <w:rPr>
          <w:rFonts w:ascii="Palatino Linotype" w:hAnsi="Palatino Linotype" w:cs="Arial"/>
          <w:sz w:val="20"/>
          <w:szCs w:val="20"/>
          <w:lang w:val="es-ES_tradnl"/>
        </w:rPr>
        <w:t xml:space="preserve">el </w:t>
      </w:r>
      <w:r w:rsidRPr="000133F5">
        <w:rPr>
          <w:rFonts w:ascii="Palatino Linotype" w:hAnsi="Palatino Linotype" w:cs="Arial"/>
          <w:sz w:val="20"/>
          <w:szCs w:val="20"/>
          <w:lang w:val="es-ES_tradnl"/>
        </w:rPr>
        <w:t>recurso de revisión número 0</w:t>
      </w:r>
      <w:r w:rsidR="005E15E7">
        <w:rPr>
          <w:rFonts w:ascii="Palatino Linotype" w:hAnsi="Palatino Linotype" w:cs="Arial"/>
          <w:sz w:val="20"/>
          <w:szCs w:val="20"/>
          <w:lang w:val="es-ES_tradnl"/>
        </w:rPr>
        <w:t>4424</w:t>
      </w:r>
      <w:r w:rsidR="00F155AB" w:rsidRPr="000133F5">
        <w:rPr>
          <w:rFonts w:ascii="Palatino Linotype" w:hAnsi="Palatino Linotype" w:cs="Arial"/>
          <w:sz w:val="20"/>
          <w:szCs w:val="20"/>
          <w:lang w:val="es-ES_tradnl"/>
        </w:rPr>
        <w:t>/</w:t>
      </w:r>
      <w:r w:rsidRPr="000133F5">
        <w:rPr>
          <w:rFonts w:ascii="Palatino Linotype" w:hAnsi="Palatino Linotype" w:cs="Arial"/>
          <w:sz w:val="20"/>
          <w:szCs w:val="20"/>
          <w:lang w:val="es-ES_tradnl"/>
        </w:rPr>
        <w:t>INFOEM/IP/RR/201</w:t>
      </w:r>
      <w:r w:rsidR="00C40198" w:rsidRPr="000133F5">
        <w:rPr>
          <w:rFonts w:ascii="Palatino Linotype" w:hAnsi="Palatino Linotype" w:cs="Arial"/>
          <w:sz w:val="20"/>
          <w:szCs w:val="20"/>
          <w:lang w:val="es-ES_tradnl"/>
        </w:rPr>
        <w:t>8</w:t>
      </w:r>
      <w:r w:rsidR="002E0D74" w:rsidRPr="000133F5">
        <w:rPr>
          <w:rFonts w:ascii="Palatino Linotype" w:hAnsi="Palatino Linotype" w:cs="Arial"/>
          <w:sz w:val="20"/>
          <w:szCs w:val="20"/>
          <w:lang w:val="es-ES_tradnl"/>
        </w:rPr>
        <w:t xml:space="preserve"> y acumulados</w:t>
      </w:r>
      <w:r w:rsidR="005232A4" w:rsidRPr="000133F5">
        <w:rPr>
          <w:rFonts w:ascii="Palatino Linotype" w:hAnsi="Palatino Linotype" w:cs="Arial"/>
          <w:sz w:val="20"/>
          <w:szCs w:val="20"/>
          <w:lang w:val="es-ES_tradnl"/>
        </w:rPr>
        <w:t>.</w:t>
      </w:r>
      <w:r w:rsidR="005232A4">
        <w:rPr>
          <w:rFonts w:ascii="Palatino Linotype" w:hAnsi="Palatino Linotype" w:cs="Arial"/>
          <w:sz w:val="20"/>
          <w:szCs w:val="20"/>
          <w:lang w:val="es-ES_tradnl"/>
        </w:rPr>
        <w:t xml:space="preserve"> </w:t>
      </w:r>
    </w:p>
    <w:sectPr w:rsidR="00B83890" w:rsidSect="00173064">
      <w:headerReference w:type="default" r:id="rId9"/>
      <w:footerReference w:type="default" r:id="rId10"/>
      <w:headerReference w:type="first" r:id="rId11"/>
      <w:footerReference w:type="first" r:id="rId12"/>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F0C" w:rsidRDefault="005D5F0C" w:rsidP="00C80F8C">
      <w:r>
        <w:separator/>
      </w:r>
    </w:p>
  </w:endnote>
  <w:endnote w:type="continuationSeparator" w:id="0">
    <w:p w:rsidR="005D5F0C" w:rsidRDefault="005D5F0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DE1" w:rsidRPr="00F12350" w:rsidRDefault="008E5DE1"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1636F">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1636F">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rsidR="008E5DE1" w:rsidRDefault="008E5DE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DE1" w:rsidRPr="00F12350" w:rsidRDefault="008E5DE1"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1636F">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1636F">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rsidR="008E5DE1" w:rsidRDefault="008E5D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F0C" w:rsidRDefault="005D5F0C" w:rsidP="00C80F8C">
      <w:r>
        <w:separator/>
      </w:r>
    </w:p>
  </w:footnote>
  <w:footnote w:type="continuationSeparator" w:id="0">
    <w:p w:rsidR="005D5F0C" w:rsidRDefault="005D5F0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DE1" w:rsidRDefault="008E5DE1"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8E5DE1" w:rsidRPr="008A510F" w:rsidTr="00535D4A">
      <w:tc>
        <w:tcPr>
          <w:tcW w:w="2489" w:type="dxa"/>
          <w:shd w:val="clear" w:color="auto" w:fill="auto"/>
        </w:tcPr>
        <w:p w:rsidR="008E5DE1" w:rsidRPr="008A510F" w:rsidRDefault="008E5DE1"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8E5DE1" w:rsidRPr="008A510F" w:rsidRDefault="008E5DE1" w:rsidP="00CC7F49">
          <w:pPr>
            <w:ind w:left="-108"/>
            <w:rPr>
              <w:rFonts w:ascii="Palatino Linotype" w:hAnsi="Palatino Linotype"/>
              <w:b/>
              <w:sz w:val="22"/>
              <w:szCs w:val="22"/>
              <w:lang w:val="es-ES_tradnl"/>
            </w:rPr>
          </w:pPr>
          <w:r w:rsidRPr="00E253F7">
            <w:rPr>
              <w:rFonts w:ascii="Palatino Linotype" w:hAnsi="Palatino Linotype"/>
              <w:b/>
              <w:sz w:val="22"/>
              <w:szCs w:val="22"/>
              <w:lang w:val="es-ES_tradnl"/>
            </w:rPr>
            <w:t>04424/INFOEM/IP/RR/2018</w:t>
          </w:r>
          <w:r>
            <w:rPr>
              <w:rFonts w:ascii="Palatino Linotype" w:hAnsi="Palatino Linotype"/>
              <w:b/>
              <w:sz w:val="22"/>
              <w:szCs w:val="22"/>
              <w:lang w:val="es-ES_tradnl"/>
            </w:rPr>
            <w:t xml:space="preserve"> y </w:t>
          </w:r>
          <w:r w:rsidRPr="00E253F7">
            <w:rPr>
              <w:rFonts w:ascii="Palatino Linotype" w:hAnsi="Palatino Linotype"/>
              <w:b/>
              <w:sz w:val="22"/>
              <w:szCs w:val="22"/>
              <w:lang w:val="es-ES_tradnl"/>
            </w:rPr>
            <w:t>acumulados</w:t>
          </w:r>
          <w:r>
            <w:rPr>
              <w:rFonts w:ascii="Palatino Linotype" w:hAnsi="Palatino Linotype"/>
              <w:b/>
              <w:sz w:val="22"/>
              <w:szCs w:val="22"/>
              <w:lang w:val="es-ES_tradnl"/>
            </w:rPr>
            <w:t>.</w:t>
          </w:r>
        </w:p>
      </w:tc>
    </w:tr>
    <w:tr w:rsidR="008E5DE1" w:rsidRPr="008A510F" w:rsidTr="00535D4A">
      <w:trPr>
        <w:trHeight w:val="228"/>
      </w:trPr>
      <w:tc>
        <w:tcPr>
          <w:tcW w:w="2489" w:type="dxa"/>
          <w:shd w:val="clear" w:color="auto" w:fill="auto"/>
          <w:vAlign w:val="center"/>
        </w:tcPr>
        <w:p w:rsidR="008E5DE1" w:rsidRPr="008A510F" w:rsidRDefault="008E5DE1"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8E5DE1" w:rsidRPr="00927A01" w:rsidRDefault="008E5DE1" w:rsidP="00D1242A">
          <w:pPr>
            <w:ind w:left="-108"/>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8E5DE1" w:rsidRPr="008A510F" w:rsidTr="00535D4A">
      <w:tc>
        <w:tcPr>
          <w:tcW w:w="2489" w:type="dxa"/>
          <w:shd w:val="clear" w:color="auto" w:fill="auto"/>
          <w:vAlign w:val="center"/>
        </w:tcPr>
        <w:p w:rsidR="008E5DE1" w:rsidRPr="008A510F" w:rsidRDefault="008E5DE1"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4111" w:type="dxa"/>
          <w:shd w:val="clear" w:color="auto" w:fill="auto"/>
          <w:vAlign w:val="center"/>
        </w:tcPr>
        <w:p w:rsidR="008E5DE1" w:rsidRPr="008A510F" w:rsidRDefault="008E5DE1" w:rsidP="00535D4A">
          <w:pPr>
            <w:ind w:left="-108"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8E5DE1" w:rsidRDefault="008E5DE1"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8E5DE1" w:rsidRPr="005A5E02" w:rsidTr="00535D4A">
      <w:tc>
        <w:tcPr>
          <w:tcW w:w="2551" w:type="dxa"/>
          <w:shd w:val="clear" w:color="auto" w:fill="auto"/>
          <w:vAlign w:val="center"/>
        </w:tcPr>
        <w:p w:rsidR="008E5DE1" w:rsidRPr="005A5E02" w:rsidRDefault="008E5DE1"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8E5DE1" w:rsidRPr="005A5E02" w:rsidRDefault="008E5DE1" w:rsidP="00C724D3">
          <w:pPr>
            <w:tabs>
              <w:tab w:val="left" w:pos="3153"/>
            </w:tabs>
            <w:ind w:left="-45"/>
            <w:rPr>
              <w:rFonts w:ascii="Palatino Linotype" w:hAnsi="Palatino Linotype"/>
              <w:b/>
              <w:sz w:val="22"/>
              <w:szCs w:val="22"/>
              <w:lang w:val="es-ES_tradnl"/>
            </w:rPr>
          </w:pPr>
          <w:r w:rsidRPr="00E253F7">
            <w:rPr>
              <w:rFonts w:ascii="Palatino Linotype" w:hAnsi="Palatino Linotype"/>
              <w:b/>
              <w:sz w:val="22"/>
              <w:szCs w:val="22"/>
              <w:lang w:val="es-ES_tradnl"/>
            </w:rPr>
            <w:t>04424/INFOEM/IP/RR/2018</w:t>
          </w:r>
          <w:r>
            <w:rPr>
              <w:rFonts w:ascii="Palatino Linotype" w:hAnsi="Palatino Linotype"/>
              <w:b/>
              <w:sz w:val="22"/>
              <w:szCs w:val="22"/>
              <w:lang w:val="es-ES_tradnl"/>
            </w:rPr>
            <w:t xml:space="preserve"> y acumulados. </w:t>
          </w:r>
        </w:p>
      </w:tc>
    </w:tr>
    <w:tr w:rsidR="008E5DE1" w:rsidRPr="005A5E02" w:rsidTr="00535D4A">
      <w:tc>
        <w:tcPr>
          <w:tcW w:w="2551" w:type="dxa"/>
          <w:shd w:val="clear" w:color="auto" w:fill="auto"/>
          <w:vAlign w:val="center"/>
        </w:tcPr>
        <w:p w:rsidR="008E5DE1" w:rsidRPr="005A5E02" w:rsidRDefault="008E5DE1"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8E5DE1" w:rsidRPr="00927A01" w:rsidRDefault="00CC5A2C" w:rsidP="00CC5A2C">
          <w:pPr>
            <w:ind w:left="-45"/>
            <w:rPr>
              <w:rFonts w:ascii="Palatino Linotype" w:hAnsi="Palatino Linotype"/>
              <w:b/>
              <w:sz w:val="22"/>
              <w:szCs w:val="22"/>
              <w:lang w:val="es-ES_tradnl"/>
            </w:rPr>
          </w:pPr>
          <w:r>
            <w:rPr>
              <w:rFonts w:ascii="Palatino Linotype" w:hAnsi="Palatino Linotype"/>
              <w:b/>
              <w:sz w:val="22"/>
              <w:szCs w:val="22"/>
              <w:lang w:val="es-ES_tradnl"/>
            </w:rPr>
            <w:t>XXXXXXX</w:t>
          </w:r>
          <w:r w:rsidR="008E5DE1">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8E5DE1">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8E5DE1">
            <w:rPr>
              <w:rFonts w:ascii="Palatino Linotype" w:hAnsi="Palatino Linotype"/>
              <w:b/>
              <w:sz w:val="22"/>
              <w:szCs w:val="22"/>
              <w:lang w:val="es-ES_tradnl"/>
            </w:rPr>
            <w:t>.</w:t>
          </w:r>
        </w:p>
      </w:tc>
    </w:tr>
    <w:tr w:rsidR="008E5DE1" w:rsidRPr="005A5E02" w:rsidTr="00535D4A">
      <w:trPr>
        <w:trHeight w:val="228"/>
      </w:trPr>
      <w:tc>
        <w:tcPr>
          <w:tcW w:w="2551" w:type="dxa"/>
          <w:shd w:val="clear" w:color="auto" w:fill="auto"/>
          <w:vAlign w:val="center"/>
        </w:tcPr>
        <w:p w:rsidR="008E5DE1" w:rsidRPr="005A5E02" w:rsidRDefault="008E5DE1"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8E5DE1" w:rsidRPr="00927A01" w:rsidRDefault="008E5DE1" w:rsidP="00D1242A">
          <w:pPr>
            <w:tabs>
              <w:tab w:val="left" w:pos="3152"/>
            </w:tabs>
            <w:ind w:left="-45" w:right="601"/>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8E5DE1" w:rsidRPr="005A5E02" w:rsidTr="00535D4A">
      <w:tc>
        <w:tcPr>
          <w:tcW w:w="2551" w:type="dxa"/>
          <w:shd w:val="clear" w:color="auto" w:fill="auto"/>
          <w:vAlign w:val="center"/>
        </w:tcPr>
        <w:p w:rsidR="008E5DE1" w:rsidRPr="005A5E02" w:rsidRDefault="008E5DE1"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8E5DE1" w:rsidRPr="005A5E02" w:rsidRDefault="008E5DE1"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8E5DE1" w:rsidRDefault="008E5D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310D"/>
    <w:multiLevelType w:val="hybridMultilevel"/>
    <w:tmpl w:val="E0362450"/>
    <w:lvl w:ilvl="0" w:tplc="85DCE5B4">
      <w:start w:val="1"/>
      <w:numFmt w:val="upperRoman"/>
      <w:lvlText w:val="%1."/>
      <w:lvlJc w:val="left"/>
      <w:pPr>
        <w:ind w:left="1866" w:hanging="72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 w15:restartNumberingAfterBreak="0">
    <w:nsid w:val="05D86DDF"/>
    <w:multiLevelType w:val="hybridMultilevel"/>
    <w:tmpl w:val="F8A80B54"/>
    <w:lvl w:ilvl="0" w:tplc="4836CD06">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534BB6"/>
    <w:multiLevelType w:val="hybridMultilevel"/>
    <w:tmpl w:val="6FAC9EC4"/>
    <w:lvl w:ilvl="0" w:tplc="080A0001">
      <w:start w:val="1"/>
      <w:numFmt w:val="bullet"/>
      <w:lvlText w:val=""/>
      <w:lvlJc w:val="left"/>
      <w:pPr>
        <w:ind w:left="2586" w:hanging="360"/>
      </w:pPr>
      <w:rPr>
        <w:rFonts w:ascii="Symbol" w:hAnsi="Symbol" w:hint="default"/>
      </w:rPr>
    </w:lvl>
    <w:lvl w:ilvl="1" w:tplc="080A0003" w:tentative="1">
      <w:start w:val="1"/>
      <w:numFmt w:val="bullet"/>
      <w:lvlText w:val="o"/>
      <w:lvlJc w:val="left"/>
      <w:pPr>
        <w:ind w:left="3306" w:hanging="360"/>
      </w:pPr>
      <w:rPr>
        <w:rFonts w:ascii="Courier New" w:hAnsi="Courier New" w:cs="Courier New" w:hint="default"/>
      </w:rPr>
    </w:lvl>
    <w:lvl w:ilvl="2" w:tplc="080A0005" w:tentative="1">
      <w:start w:val="1"/>
      <w:numFmt w:val="bullet"/>
      <w:lvlText w:val=""/>
      <w:lvlJc w:val="left"/>
      <w:pPr>
        <w:ind w:left="4026" w:hanging="360"/>
      </w:pPr>
      <w:rPr>
        <w:rFonts w:ascii="Wingdings" w:hAnsi="Wingdings" w:hint="default"/>
      </w:rPr>
    </w:lvl>
    <w:lvl w:ilvl="3" w:tplc="080A0001" w:tentative="1">
      <w:start w:val="1"/>
      <w:numFmt w:val="bullet"/>
      <w:lvlText w:val=""/>
      <w:lvlJc w:val="left"/>
      <w:pPr>
        <w:ind w:left="4746" w:hanging="360"/>
      </w:pPr>
      <w:rPr>
        <w:rFonts w:ascii="Symbol" w:hAnsi="Symbol" w:hint="default"/>
      </w:rPr>
    </w:lvl>
    <w:lvl w:ilvl="4" w:tplc="080A0003" w:tentative="1">
      <w:start w:val="1"/>
      <w:numFmt w:val="bullet"/>
      <w:lvlText w:val="o"/>
      <w:lvlJc w:val="left"/>
      <w:pPr>
        <w:ind w:left="5466" w:hanging="360"/>
      </w:pPr>
      <w:rPr>
        <w:rFonts w:ascii="Courier New" w:hAnsi="Courier New" w:cs="Courier New" w:hint="default"/>
      </w:rPr>
    </w:lvl>
    <w:lvl w:ilvl="5" w:tplc="080A0005" w:tentative="1">
      <w:start w:val="1"/>
      <w:numFmt w:val="bullet"/>
      <w:lvlText w:val=""/>
      <w:lvlJc w:val="left"/>
      <w:pPr>
        <w:ind w:left="6186" w:hanging="360"/>
      </w:pPr>
      <w:rPr>
        <w:rFonts w:ascii="Wingdings" w:hAnsi="Wingdings" w:hint="default"/>
      </w:rPr>
    </w:lvl>
    <w:lvl w:ilvl="6" w:tplc="080A0001" w:tentative="1">
      <w:start w:val="1"/>
      <w:numFmt w:val="bullet"/>
      <w:lvlText w:val=""/>
      <w:lvlJc w:val="left"/>
      <w:pPr>
        <w:ind w:left="6906" w:hanging="360"/>
      </w:pPr>
      <w:rPr>
        <w:rFonts w:ascii="Symbol" w:hAnsi="Symbol" w:hint="default"/>
      </w:rPr>
    </w:lvl>
    <w:lvl w:ilvl="7" w:tplc="080A0003" w:tentative="1">
      <w:start w:val="1"/>
      <w:numFmt w:val="bullet"/>
      <w:lvlText w:val="o"/>
      <w:lvlJc w:val="left"/>
      <w:pPr>
        <w:ind w:left="7626" w:hanging="360"/>
      </w:pPr>
      <w:rPr>
        <w:rFonts w:ascii="Courier New" w:hAnsi="Courier New" w:cs="Courier New" w:hint="default"/>
      </w:rPr>
    </w:lvl>
    <w:lvl w:ilvl="8" w:tplc="080A0005" w:tentative="1">
      <w:start w:val="1"/>
      <w:numFmt w:val="bullet"/>
      <w:lvlText w:val=""/>
      <w:lvlJc w:val="left"/>
      <w:pPr>
        <w:ind w:left="8346" w:hanging="360"/>
      </w:pPr>
      <w:rPr>
        <w:rFonts w:ascii="Wingdings" w:hAnsi="Wingdings" w:hint="default"/>
      </w:rPr>
    </w:lvl>
  </w:abstractNum>
  <w:abstractNum w:abstractNumId="3" w15:restartNumberingAfterBreak="0">
    <w:nsid w:val="08DC004F"/>
    <w:multiLevelType w:val="hybridMultilevel"/>
    <w:tmpl w:val="04301BFC"/>
    <w:lvl w:ilvl="0" w:tplc="080A0001">
      <w:start w:val="1"/>
      <w:numFmt w:val="bullet"/>
      <w:lvlText w:val=""/>
      <w:lvlJc w:val="left"/>
      <w:pPr>
        <w:ind w:left="1287" w:hanging="360"/>
      </w:pPr>
      <w:rPr>
        <w:rFonts w:ascii="Symbol" w:hAnsi="Symbol" w:hint="default"/>
      </w:rPr>
    </w:lvl>
    <w:lvl w:ilvl="1" w:tplc="52DE6024">
      <w:numFmt w:val="bullet"/>
      <w:lvlText w:val="-"/>
      <w:lvlJc w:val="left"/>
      <w:pPr>
        <w:ind w:left="2007" w:hanging="360"/>
      </w:pPr>
      <w:rPr>
        <w:rFonts w:ascii="Palatino Linotype" w:eastAsia="Times New Roman" w:hAnsi="Palatino Linotype" w:cs="Aria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20866DE"/>
    <w:multiLevelType w:val="hybridMultilevel"/>
    <w:tmpl w:val="FF2CD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D757AC"/>
    <w:multiLevelType w:val="hybridMultilevel"/>
    <w:tmpl w:val="4384989C"/>
    <w:lvl w:ilvl="0" w:tplc="69B4961C">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 w15:restartNumberingAfterBreak="0">
    <w:nsid w:val="1E80502F"/>
    <w:multiLevelType w:val="hybridMultilevel"/>
    <w:tmpl w:val="261EB70E"/>
    <w:lvl w:ilvl="0" w:tplc="7C484862">
      <w:start w:val="1"/>
      <w:numFmt w:val="decimal"/>
      <w:lvlText w:val="%1."/>
      <w:lvlJc w:val="left"/>
      <w:pPr>
        <w:ind w:left="1866" w:hanging="360"/>
      </w:pPr>
      <w:rPr>
        <w:rFonts w:hint="default"/>
      </w:r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7" w15:restartNumberingAfterBreak="0">
    <w:nsid w:val="21480588"/>
    <w:multiLevelType w:val="hybridMultilevel"/>
    <w:tmpl w:val="30267F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33BE2"/>
    <w:multiLevelType w:val="hybridMultilevel"/>
    <w:tmpl w:val="3146B99E"/>
    <w:lvl w:ilvl="0" w:tplc="1C34398C">
      <w:start w:val="1"/>
      <w:numFmt w:val="decimal"/>
      <w:lvlText w:val="%1."/>
      <w:lvlJc w:val="lef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9" w15:restartNumberingAfterBreak="0">
    <w:nsid w:val="2A537A29"/>
    <w:multiLevelType w:val="hybridMultilevel"/>
    <w:tmpl w:val="E6C6E8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93F4C53"/>
    <w:multiLevelType w:val="hybridMultilevel"/>
    <w:tmpl w:val="5888D6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F856DE"/>
    <w:multiLevelType w:val="hybridMultilevel"/>
    <w:tmpl w:val="7B3891BC"/>
    <w:lvl w:ilvl="0" w:tplc="52DE60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FF07E34"/>
    <w:multiLevelType w:val="hybridMultilevel"/>
    <w:tmpl w:val="80BACFF6"/>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13" w15:restartNumberingAfterBreak="0">
    <w:nsid w:val="51F43D75"/>
    <w:multiLevelType w:val="hybridMultilevel"/>
    <w:tmpl w:val="5D948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5631E6"/>
    <w:multiLevelType w:val="hybridMultilevel"/>
    <w:tmpl w:val="FE18A646"/>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15" w15:restartNumberingAfterBreak="0">
    <w:nsid w:val="69287405"/>
    <w:multiLevelType w:val="hybridMultilevel"/>
    <w:tmpl w:val="D1AE771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6DC1554F"/>
    <w:multiLevelType w:val="hybridMultilevel"/>
    <w:tmpl w:val="8ADA59CA"/>
    <w:lvl w:ilvl="0" w:tplc="36E2D0B6">
      <w:start w:val="1"/>
      <w:numFmt w:val="decimal"/>
      <w:lvlText w:val="%1."/>
      <w:lvlJc w:val="lef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7" w15:restartNumberingAfterBreak="0">
    <w:nsid w:val="74EC58BE"/>
    <w:multiLevelType w:val="hybridMultilevel"/>
    <w:tmpl w:val="8ADA59CA"/>
    <w:lvl w:ilvl="0" w:tplc="36E2D0B6">
      <w:start w:val="1"/>
      <w:numFmt w:val="decimal"/>
      <w:lvlText w:val="%1."/>
      <w:lvlJc w:val="lef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8" w15:restartNumberingAfterBreak="0">
    <w:nsid w:val="7A531718"/>
    <w:multiLevelType w:val="hybridMultilevel"/>
    <w:tmpl w:val="F03258C8"/>
    <w:lvl w:ilvl="0" w:tplc="8FE262AC">
      <w:start w:val="1"/>
      <w:numFmt w:val="upperRoman"/>
      <w:lvlText w:val="%1."/>
      <w:lvlJc w:val="left"/>
      <w:pPr>
        <w:ind w:left="1866" w:hanging="72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9" w15:restartNumberingAfterBreak="0">
    <w:nsid w:val="7AC077D8"/>
    <w:multiLevelType w:val="hybridMultilevel"/>
    <w:tmpl w:val="40ECE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CAE7126"/>
    <w:multiLevelType w:val="hybridMultilevel"/>
    <w:tmpl w:val="E26AA51C"/>
    <w:lvl w:ilvl="0" w:tplc="ABCE9372">
      <w:start w:val="1"/>
      <w:numFmt w:val="lowerLetter"/>
      <w:lvlText w:val="%1)"/>
      <w:lvlJc w:val="lef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21" w15:restartNumberingAfterBreak="0">
    <w:nsid w:val="7D64481B"/>
    <w:multiLevelType w:val="hybridMultilevel"/>
    <w:tmpl w:val="8B5CF104"/>
    <w:lvl w:ilvl="0" w:tplc="0DA8231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7DBB423F"/>
    <w:multiLevelType w:val="hybridMultilevel"/>
    <w:tmpl w:val="50B821A4"/>
    <w:lvl w:ilvl="0" w:tplc="6FEE8A20">
      <w:start w:val="1"/>
      <w:numFmt w:val="decimal"/>
      <w:lvlText w:val="%1."/>
      <w:lvlJc w:val="lef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23" w15:restartNumberingAfterBreak="0">
    <w:nsid w:val="7DC42B77"/>
    <w:multiLevelType w:val="hybridMultilevel"/>
    <w:tmpl w:val="A3FECDA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3"/>
  </w:num>
  <w:num w:numId="2">
    <w:abstractNumId w:val="19"/>
  </w:num>
  <w:num w:numId="3">
    <w:abstractNumId w:val="4"/>
  </w:num>
  <w:num w:numId="4">
    <w:abstractNumId w:val="13"/>
  </w:num>
  <w:num w:numId="5">
    <w:abstractNumId w:val="21"/>
  </w:num>
  <w:num w:numId="6">
    <w:abstractNumId w:val="11"/>
  </w:num>
  <w:num w:numId="7">
    <w:abstractNumId w:val="12"/>
  </w:num>
  <w:num w:numId="8">
    <w:abstractNumId w:val="23"/>
  </w:num>
  <w:num w:numId="9">
    <w:abstractNumId w:val="14"/>
  </w:num>
  <w:num w:numId="10">
    <w:abstractNumId w:val="15"/>
  </w:num>
  <w:num w:numId="11">
    <w:abstractNumId w:val="1"/>
  </w:num>
  <w:num w:numId="12">
    <w:abstractNumId w:val="18"/>
  </w:num>
  <w:num w:numId="13">
    <w:abstractNumId w:val="2"/>
  </w:num>
  <w:num w:numId="14">
    <w:abstractNumId w:val="0"/>
  </w:num>
  <w:num w:numId="15">
    <w:abstractNumId w:val="20"/>
  </w:num>
  <w:num w:numId="16">
    <w:abstractNumId w:val="8"/>
  </w:num>
  <w:num w:numId="17">
    <w:abstractNumId w:val="22"/>
  </w:num>
  <w:num w:numId="18">
    <w:abstractNumId w:val="6"/>
  </w:num>
  <w:num w:numId="19">
    <w:abstractNumId w:val="17"/>
  </w:num>
  <w:num w:numId="20">
    <w:abstractNumId w:val="5"/>
  </w:num>
  <w:num w:numId="21">
    <w:abstractNumId w:val="16"/>
  </w:num>
  <w:num w:numId="22">
    <w:abstractNumId w:val="10"/>
  </w:num>
  <w:num w:numId="23">
    <w:abstractNumId w:val="7"/>
  </w:num>
  <w:num w:numId="2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2"/>
    <w:rsid w:val="000006C9"/>
    <w:rsid w:val="00000739"/>
    <w:rsid w:val="00000787"/>
    <w:rsid w:val="00000D12"/>
    <w:rsid w:val="0000157D"/>
    <w:rsid w:val="000023E2"/>
    <w:rsid w:val="000029D2"/>
    <w:rsid w:val="00003BDE"/>
    <w:rsid w:val="00003F5B"/>
    <w:rsid w:val="00004981"/>
    <w:rsid w:val="00007455"/>
    <w:rsid w:val="0000766A"/>
    <w:rsid w:val="00007FAC"/>
    <w:rsid w:val="00010399"/>
    <w:rsid w:val="00010F87"/>
    <w:rsid w:val="00011390"/>
    <w:rsid w:val="00011759"/>
    <w:rsid w:val="0001176F"/>
    <w:rsid w:val="000121F1"/>
    <w:rsid w:val="000123C4"/>
    <w:rsid w:val="000133F5"/>
    <w:rsid w:val="00013745"/>
    <w:rsid w:val="00013F71"/>
    <w:rsid w:val="00014402"/>
    <w:rsid w:val="00014682"/>
    <w:rsid w:val="00014D7E"/>
    <w:rsid w:val="0001594F"/>
    <w:rsid w:val="00015FB0"/>
    <w:rsid w:val="00016170"/>
    <w:rsid w:val="000168A0"/>
    <w:rsid w:val="000176C5"/>
    <w:rsid w:val="00017DEC"/>
    <w:rsid w:val="00020915"/>
    <w:rsid w:val="00020D4D"/>
    <w:rsid w:val="00020D78"/>
    <w:rsid w:val="00021550"/>
    <w:rsid w:val="000219CC"/>
    <w:rsid w:val="00021A61"/>
    <w:rsid w:val="00021A73"/>
    <w:rsid w:val="000222F4"/>
    <w:rsid w:val="00022392"/>
    <w:rsid w:val="000223A3"/>
    <w:rsid w:val="0002245C"/>
    <w:rsid w:val="00022ECC"/>
    <w:rsid w:val="00022EDF"/>
    <w:rsid w:val="00023B91"/>
    <w:rsid w:val="00024543"/>
    <w:rsid w:val="000245F6"/>
    <w:rsid w:val="00025298"/>
    <w:rsid w:val="00025359"/>
    <w:rsid w:val="00025F0D"/>
    <w:rsid w:val="00026CE5"/>
    <w:rsid w:val="00026E3B"/>
    <w:rsid w:val="0003019F"/>
    <w:rsid w:val="000306DD"/>
    <w:rsid w:val="00030A80"/>
    <w:rsid w:val="0003151E"/>
    <w:rsid w:val="00032007"/>
    <w:rsid w:val="00032097"/>
    <w:rsid w:val="000325EE"/>
    <w:rsid w:val="00032E4B"/>
    <w:rsid w:val="00032FC8"/>
    <w:rsid w:val="00033244"/>
    <w:rsid w:val="00033486"/>
    <w:rsid w:val="0003352D"/>
    <w:rsid w:val="00033600"/>
    <w:rsid w:val="00033820"/>
    <w:rsid w:val="0003386D"/>
    <w:rsid w:val="00033B37"/>
    <w:rsid w:val="00035621"/>
    <w:rsid w:val="00035D26"/>
    <w:rsid w:val="00035FA1"/>
    <w:rsid w:val="0003681E"/>
    <w:rsid w:val="00036A62"/>
    <w:rsid w:val="00036BBC"/>
    <w:rsid w:val="00037D55"/>
    <w:rsid w:val="000408E6"/>
    <w:rsid w:val="000424DB"/>
    <w:rsid w:val="00043507"/>
    <w:rsid w:val="00043537"/>
    <w:rsid w:val="00043771"/>
    <w:rsid w:val="00044302"/>
    <w:rsid w:val="00045E76"/>
    <w:rsid w:val="000470FE"/>
    <w:rsid w:val="000472C5"/>
    <w:rsid w:val="000473AA"/>
    <w:rsid w:val="00050258"/>
    <w:rsid w:val="00051C5D"/>
    <w:rsid w:val="00051C90"/>
    <w:rsid w:val="00051EBC"/>
    <w:rsid w:val="000530F8"/>
    <w:rsid w:val="000531C7"/>
    <w:rsid w:val="000533D9"/>
    <w:rsid w:val="00053877"/>
    <w:rsid w:val="00053C20"/>
    <w:rsid w:val="0005495C"/>
    <w:rsid w:val="00055C79"/>
    <w:rsid w:val="00055E67"/>
    <w:rsid w:val="0005774E"/>
    <w:rsid w:val="0005790E"/>
    <w:rsid w:val="00057B34"/>
    <w:rsid w:val="00057E0B"/>
    <w:rsid w:val="00060185"/>
    <w:rsid w:val="00060C59"/>
    <w:rsid w:val="00060D25"/>
    <w:rsid w:val="00060F32"/>
    <w:rsid w:val="00061233"/>
    <w:rsid w:val="000620E4"/>
    <w:rsid w:val="0006222A"/>
    <w:rsid w:val="0006254D"/>
    <w:rsid w:val="000636B2"/>
    <w:rsid w:val="000637CD"/>
    <w:rsid w:val="00065029"/>
    <w:rsid w:val="000650FA"/>
    <w:rsid w:val="00066BAA"/>
    <w:rsid w:val="00067149"/>
    <w:rsid w:val="00067B83"/>
    <w:rsid w:val="00067D83"/>
    <w:rsid w:val="0007007A"/>
    <w:rsid w:val="000707B5"/>
    <w:rsid w:val="00070DFE"/>
    <w:rsid w:val="00070EBC"/>
    <w:rsid w:val="00071500"/>
    <w:rsid w:val="00071CBC"/>
    <w:rsid w:val="00072101"/>
    <w:rsid w:val="0007374A"/>
    <w:rsid w:val="000739C7"/>
    <w:rsid w:val="000746EF"/>
    <w:rsid w:val="00074B17"/>
    <w:rsid w:val="00074E94"/>
    <w:rsid w:val="00075A4C"/>
    <w:rsid w:val="00075CD7"/>
    <w:rsid w:val="00075E4B"/>
    <w:rsid w:val="00076DF3"/>
    <w:rsid w:val="00077336"/>
    <w:rsid w:val="00077B7C"/>
    <w:rsid w:val="00077BDC"/>
    <w:rsid w:val="00077F29"/>
    <w:rsid w:val="00080185"/>
    <w:rsid w:val="0008062C"/>
    <w:rsid w:val="000806B8"/>
    <w:rsid w:val="00080CA0"/>
    <w:rsid w:val="00082AFC"/>
    <w:rsid w:val="00083255"/>
    <w:rsid w:val="00083976"/>
    <w:rsid w:val="000839A1"/>
    <w:rsid w:val="0008542A"/>
    <w:rsid w:val="00085D4A"/>
    <w:rsid w:val="00085F4B"/>
    <w:rsid w:val="000860AC"/>
    <w:rsid w:val="00086C1F"/>
    <w:rsid w:val="00087705"/>
    <w:rsid w:val="00087860"/>
    <w:rsid w:val="00087C98"/>
    <w:rsid w:val="000905D6"/>
    <w:rsid w:val="000906BF"/>
    <w:rsid w:val="00090C50"/>
    <w:rsid w:val="00090CAC"/>
    <w:rsid w:val="0009100A"/>
    <w:rsid w:val="000914B2"/>
    <w:rsid w:val="00091ABE"/>
    <w:rsid w:val="000950B5"/>
    <w:rsid w:val="000957AA"/>
    <w:rsid w:val="000959ED"/>
    <w:rsid w:val="00095BDE"/>
    <w:rsid w:val="00095ECA"/>
    <w:rsid w:val="00096029"/>
    <w:rsid w:val="0009710B"/>
    <w:rsid w:val="000A02C3"/>
    <w:rsid w:val="000A05FD"/>
    <w:rsid w:val="000A0ACC"/>
    <w:rsid w:val="000A0F06"/>
    <w:rsid w:val="000A116F"/>
    <w:rsid w:val="000A1484"/>
    <w:rsid w:val="000A1D24"/>
    <w:rsid w:val="000A2965"/>
    <w:rsid w:val="000A31D0"/>
    <w:rsid w:val="000A325A"/>
    <w:rsid w:val="000A3465"/>
    <w:rsid w:val="000A42D7"/>
    <w:rsid w:val="000A5A50"/>
    <w:rsid w:val="000A5ED9"/>
    <w:rsid w:val="000A6336"/>
    <w:rsid w:val="000A636B"/>
    <w:rsid w:val="000A6B77"/>
    <w:rsid w:val="000A7741"/>
    <w:rsid w:val="000B14B6"/>
    <w:rsid w:val="000B18D7"/>
    <w:rsid w:val="000B1930"/>
    <w:rsid w:val="000B202F"/>
    <w:rsid w:val="000B282E"/>
    <w:rsid w:val="000B2D86"/>
    <w:rsid w:val="000B3390"/>
    <w:rsid w:val="000B3FFD"/>
    <w:rsid w:val="000B440F"/>
    <w:rsid w:val="000B4C3C"/>
    <w:rsid w:val="000B4E25"/>
    <w:rsid w:val="000B4E8F"/>
    <w:rsid w:val="000B4FE5"/>
    <w:rsid w:val="000B5A1E"/>
    <w:rsid w:val="000B5F0E"/>
    <w:rsid w:val="000B65CF"/>
    <w:rsid w:val="000B6B38"/>
    <w:rsid w:val="000B6D27"/>
    <w:rsid w:val="000B7258"/>
    <w:rsid w:val="000B7486"/>
    <w:rsid w:val="000B7879"/>
    <w:rsid w:val="000B78EF"/>
    <w:rsid w:val="000B7F61"/>
    <w:rsid w:val="000C0173"/>
    <w:rsid w:val="000C0661"/>
    <w:rsid w:val="000C06CF"/>
    <w:rsid w:val="000C0BB1"/>
    <w:rsid w:val="000C0FC2"/>
    <w:rsid w:val="000C2B11"/>
    <w:rsid w:val="000C2B82"/>
    <w:rsid w:val="000C30D9"/>
    <w:rsid w:val="000C36E5"/>
    <w:rsid w:val="000C3ADF"/>
    <w:rsid w:val="000C4453"/>
    <w:rsid w:val="000C4991"/>
    <w:rsid w:val="000C53E7"/>
    <w:rsid w:val="000C5B0D"/>
    <w:rsid w:val="000C5DDC"/>
    <w:rsid w:val="000C5FA4"/>
    <w:rsid w:val="000C6844"/>
    <w:rsid w:val="000C6C5F"/>
    <w:rsid w:val="000C7620"/>
    <w:rsid w:val="000C7BF2"/>
    <w:rsid w:val="000D01CD"/>
    <w:rsid w:val="000D03E1"/>
    <w:rsid w:val="000D06E4"/>
    <w:rsid w:val="000D08FD"/>
    <w:rsid w:val="000D0F1B"/>
    <w:rsid w:val="000D1043"/>
    <w:rsid w:val="000D13AF"/>
    <w:rsid w:val="000D18C5"/>
    <w:rsid w:val="000D1D8F"/>
    <w:rsid w:val="000D1E1A"/>
    <w:rsid w:val="000D287A"/>
    <w:rsid w:val="000D2D89"/>
    <w:rsid w:val="000D2E1A"/>
    <w:rsid w:val="000D45A0"/>
    <w:rsid w:val="000D4F1A"/>
    <w:rsid w:val="000D5790"/>
    <w:rsid w:val="000D626A"/>
    <w:rsid w:val="000D6FA7"/>
    <w:rsid w:val="000E01F7"/>
    <w:rsid w:val="000E106B"/>
    <w:rsid w:val="000E19D2"/>
    <w:rsid w:val="000E2974"/>
    <w:rsid w:val="000E2FAC"/>
    <w:rsid w:val="000E3DD1"/>
    <w:rsid w:val="000E4062"/>
    <w:rsid w:val="000E407A"/>
    <w:rsid w:val="000E4151"/>
    <w:rsid w:val="000E4499"/>
    <w:rsid w:val="000E45AB"/>
    <w:rsid w:val="000E503D"/>
    <w:rsid w:val="000E5367"/>
    <w:rsid w:val="000E5799"/>
    <w:rsid w:val="000E6531"/>
    <w:rsid w:val="000E6752"/>
    <w:rsid w:val="000E6937"/>
    <w:rsid w:val="000E77A6"/>
    <w:rsid w:val="000F0FF5"/>
    <w:rsid w:val="000F312F"/>
    <w:rsid w:val="000F32FD"/>
    <w:rsid w:val="000F3623"/>
    <w:rsid w:val="000F3913"/>
    <w:rsid w:val="000F3B3D"/>
    <w:rsid w:val="000F3D61"/>
    <w:rsid w:val="000F4579"/>
    <w:rsid w:val="000F4850"/>
    <w:rsid w:val="000F4EA0"/>
    <w:rsid w:val="000F52AD"/>
    <w:rsid w:val="000F6049"/>
    <w:rsid w:val="000F6176"/>
    <w:rsid w:val="000F65B7"/>
    <w:rsid w:val="000F7561"/>
    <w:rsid w:val="000F7B77"/>
    <w:rsid w:val="000F7BE8"/>
    <w:rsid w:val="00100611"/>
    <w:rsid w:val="00100B43"/>
    <w:rsid w:val="00100DF8"/>
    <w:rsid w:val="00101AEB"/>
    <w:rsid w:val="00102726"/>
    <w:rsid w:val="00103434"/>
    <w:rsid w:val="001034B6"/>
    <w:rsid w:val="00103A50"/>
    <w:rsid w:val="00103E29"/>
    <w:rsid w:val="001053D5"/>
    <w:rsid w:val="001056B4"/>
    <w:rsid w:val="0010592C"/>
    <w:rsid w:val="001059F8"/>
    <w:rsid w:val="00105DCD"/>
    <w:rsid w:val="001066DC"/>
    <w:rsid w:val="001100BB"/>
    <w:rsid w:val="001101FE"/>
    <w:rsid w:val="00111511"/>
    <w:rsid w:val="00111668"/>
    <w:rsid w:val="00111F66"/>
    <w:rsid w:val="001121F3"/>
    <w:rsid w:val="001122B8"/>
    <w:rsid w:val="0011254C"/>
    <w:rsid w:val="0011276E"/>
    <w:rsid w:val="00113B6B"/>
    <w:rsid w:val="00113E6D"/>
    <w:rsid w:val="001148CB"/>
    <w:rsid w:val="00114F1C"/>
    <w:rsid w:val="00115142"/>
    <w:rsid w:val="00115B04"/>
    <w:rsid w:val="0011677B"/>
    <w:rsid w:val="0011677F"/>
    <w:rsid w:val="00116DBB"/>
    <w:rsid w:val="00117056"/>
    <w:rsid w:val="001170DB"/>
    <w:rsid w:val="00117585"/>
    <w:rsid w:val="00117A3A"/>
    <w:rsid w:val="001200BC"/>
    <w:rsid w:val="001201C6"/>
    <w:rsid w:val="0012161A"/>
    <w:rsid w:val="001217E2"/>
    <w:rsid w:val="00121B9D"/>
    <w:rsid w:val="00121F5D"/>
    <w:rsid w:val="00122389"/>
    <w:rsid w:val="001230CE"/>
    <w:rsid w:val="001267BF"/>
    <w:rsid w:val="00126ECF"/>
    <w:rsid w:val="0012764E"/>
    <w:rsid w:val="00130D2D"/>
    <w:rsid w:val="00130F06"/>
    <w:rsid w:val="001315D0"/>
    <w:rsid w:val="00131681"/>
    <w:rsid w:val="00131FB5"/>
    <w:rsid w:val="00132315"/>
    <w:rsid w:val="00132A8A"/>
    <w:rsid w:val="00132E57"/>
    <w:rsid w:val="00133394"/>
    <w:rsid w:val="0013363C"/>
    <w:rsid w:val="0013381E"/>
    <w:rsid w:val="001338F3"/>
    <w:rsid w:val="00133AFA"/>
    <w:rsid w:val="0013435C"/>
    <w:rsid w:val="0013458A"/>
    <w:rsid w:val="001351E0"/>
    <w:rsid w:val="001356E9"/>
    <w:rsid w:val="00136437"/>
    <w:rsid w:val="001367DD"/>
    <w:rsid w:val="00136866"/>
    <w:rsid w:val="00136B0F"/>
    <w:rsid w:val="00136D1B"/>
    <w:rsid w:val="0013733D"/>
    <w:rsid w:val="00137CAB"/>
    <w:rsid w:val="00141F7C"/>
    <w:rsid w:val="00143093"/>
    <w:rsid w:val="00143932"/>
    <w:rsid w:val="0014486E"/>
    <w:rsid w:val="001449DB"/>
    <w:rsid w:val="001452F8"/>
    <w:rsid w:val="00145624"/>
    <w:rsid w:val="001458EB"/>
    <w:rsid w:val="00145913"/>
    <w:rsid w:val="001462C0"/>
    <w:rsid w:val="001466C2"/>
    <w:rsid w:val="00146754"/>
    <w:rsid w:val="001469DE"/>
    <w:rsid w:val="00146F8D"/>
    <w:rsid w:val="00147424"/>
    <w:rsid w:val="00147FF3"/>
    <w:rsid w:val="00150001"/>
    <w:rsid w:val="001514AA"/>
    <w:rsid w:val="00151840"/>
    <w:rsid w:val="0015193A"/>
    <w:rsid w:val="00152AD8"/>
    <w:rsid w:val="00152BB7"/>
    <w:rsid w:val="00153D81"/>
    <w:rsid w:val="00154A65"/>
    <w:rsid w:val="00154FB5"/>
    <w:rsid w:val="0015510A"/>
    <w:rsid w:val="001557AC"/>
    <w:rsid w:val="00155944"/>
    <w:rsid w:val="00156179"/>
    <w:rsid w:val="0015644E"/>
    <w:rsid w:val="0015649C"/>
    <w:rsid w:val="00157A60"/>
    <w:rsid w:val="00157E73"/>
    <w:rsid w:val="00157E82"/>
    <w:rsid w:val="00160192"/>
    <w:rsid w:val="00160A11"/>
    <w:rsid w:val="00160A31"/>
    <w:rsid w:val="00161360"/>
    <w:rsid w:val="00164DFF"/>
    <w:rsid w:val="00165265"/>
    <w:rsid w:val="00165C15"/>
    <w:rsid w:val="00165E56"/>
    <w:rsid w:val="001660DF"/>
    <w:rsid w:val="00166877"/>
    <w:rsid w:val="00166A53"/>
    <w:rsid w:val="00167132"/>
    <w:rsid w:val="00167905"/>
    <w:rsid w:val="001703C9"/>
    <w:rsid w:val="00170571"/>
    <w:rsid w:val="00170BC6"/>
    <w:rsid w:val="001713D1"/>
    <w:rsid w:val="001714E1"/>
    <w:rsid w:val="00172239"/>
    <w:rsid w:val="00173064"/>
    <w:rsid w:val="001730B8"/>
    <w:rsid w:val="001736E0"/>
    <w:rsid w:val="001736E1"/>
    <w:rsid w:val="00173F0A"/>
    <w:rsid w:val="0017417A"/>
    <w:rsid w:val="001742B4"/>
    <w:rsid w:val="001745E7"/>
    <w:rsid w:val="00175AD2"/>
    <w:rsid w:val="001765F2"/>
    <w:rsid w:val="001774A1"/>
    <w:rsid w:val="001778A1"/>
    <w:rsid w:val="001804BC"/>
    <w:rsid w:val="00180CD2"/>
    <w:rsid w:val="001811B7"/>
    <w:rsid w:val="001811BF"/>
    <w:rsid w:val="001824E9"/>
    <w:rsid w:val="00183FFE"/>
    <w:rsid w:val="00184AF3"/>
    <w:rsid w:val="00184CE7"/>
    <w:rsid w:val="0018592D"/>
    <w:rsid w:val="00185AC2"/>
    <w:rsid w:val="00185D0C"/>
    <w:rsid w:val="00185F48"/>
    <w:rsid w:val="00186A0D"/>
    <w:rsid w:val="0019083E"/>
    <w:rsid w:val="001909D4"/>
    <w:rsid w:val="00190C12"/>
    <w:rsid w:val="00191133"/>
    <w:rsid w:val="00192209"/>
    <w:rsid w:val="001938EE"/>
    <w:rsid w:val="00193CCD"/>
    <w:rsid w:val="00193E0C"/>
    <w:rsid w:val="0019412A"/>
    <w:rsid w:val="00194135"/>
    <w:rsid w:val="0019545D"/>
    <w:rsid w:val="001954BC"/>
    <w:rsid w:val="00195672"/>
    <w:rsid w:val="001958F4"/>
    <w:rsid w:val="00196177"/>
    <w:rsid w:val="00196300"/>
    <w:rsid w:val="00196ED0"/>
    <w:rsid w:val="00197989"/>
    <w:rsid w:val="00197A65"/>
    <w:rsid w:val="00197CE4"/>
    <w:rsid w:val="001A03E3"/>
    <w:rsid w:val="001A03F4"/>
    <w:rsid w:val="001A09CF"/>
    <w:rsid w:val="001A0C7A"/>
    <w:rsid w:val="001A11F7"/>
    <w:rsid w:val="001A13AD"/>
    <w:rsid w:val="001A242F"/>
    <w:rsid w:val="001A2453"/>
    <w:rsid w:val="001A49E1"/>
    <w:rsid w:val="001A49E2"/>
    <w:rsid w:val="001A4C61"/>
    <w:rsid w:val="001A5B25"/>
    <w:rsid w:val="001A600E"/>
    <w:rsid w:val="001A667C"/>
    <w:rsid w:val="001A6F14"/>
    <w:rsid w:val="001A7540"/>
    <w:rsid w:val="001A7A84"/>
    <w:rsid w:val="001B012F"/>
    <w:rsid w:val="001B0566"/>
    <w:rsid w:val="001B0845"/>
    <w:rsid w:val="001B0B12"/>
    <w:rsid w:val="001B0EC0"/>
    <w:rsid w:val="001B137C"/>
    <w:rsid w:val="001B205E"/>
    <w:rsid w:val="001B23F7"/>
    <w:rsid w:val="001B2732"/>
    <w:rsid w:val="001B2A08"/>
    <w:rsid w:val="001B4295"/>
    <w:rsid w:val="001B5D17"/>
    <w:rsid w:val="001B648C"/>
    <w:rsid w:val="001B77EC"/>
    <w:rsid w:val="001B7EC5"/>
    <w:rsid w:val="001B7EE2"/>
    <w:rsid w:val="001C0465"/>
    <w:rsid w:val="001C0C9B"/>
    <w:rsid w:val="001C10B1"/>
    <w:rsid w:val="001C11BA"/>
    <w:rsid w:val="001C2109"/>
    <w:rsid w:val="001C25ED"/>
    <w:rsid w:val="001C27D1"/>
    <w:rsid w:val="001C3650"/>
    <w:rsid w:val="001C38EA"/>
    <w:rsid w:val="001C3C6F"/>
    <w:rsid w:val="001C4C72"/>
    <w:rsid w:val="001C4DDA"/>
    <w:rsid w:val="001C517E"/>
    <w:rsid w:val="001C5200"/>
    <w:rsid w:val="001C59BF"/>
    <w:rsid w:val="001C5B37"/>
    <w:rsid w:val="001C5E3D"/>
    <w:rsid w:val="001D070D"/>
    <w:rsid w:val="001D0A8A"/>
    <w:rsid w:val="001D0B4C"/>
    <w:rsid w:val="001D2690"/>
    <w:rsid w:val="001D2F8C"/>
    <w:rsid w:val="001D3B2F"/>
    <w:rsid w:val="001D3EAD"/>
    <w:rsid w:val="001D40B4"/>
    <w:rsid w:val="001D443F"/>
    <w:rsid w:val="001D50D5"/>
    <w:rsid w:val="001D5168"/>
    <w:rsid w:val="001D53CC"/>
    <w:rsid w:val="001D5C57"/>
    <w:rsid w:val="001D611D"/>
    <w:rsid w:val="001D6661"/>
    <w:rsid w:val="001D77B8"/>
    <w:rsid w:val="001D7D15"/>
    <w:rsid w:val="001E0562"/>
    <w:rsid w:val="001E0CED"/>
    <w:rsid w:val="001E158F"/>
    <w:rsid w:val="001E17AE"/>
    <w:rsid w:val="001E185A"/>
    <w:rsid w:val="001E2837"/>
    <w:rsid w:val="001E2D5E"/>
    <w:rsid w:val="001E2D79"/>
    <w:rsid w:val="001E2EB7"/>
    <w:rsid w:val="001E33BE"/>
    <w:rsid w:val="001E4271"/>
    <w:rsid w:val="001E4A78"/>
    <w:rsid w:val="001E524F"/>
    <w:rsid w:val="001E600F"/>
    <w:rsid w:val="001E6118"/>
    <w:rsid w:val="001E68CB"/>
    <w:rsid w:val="001E7CEA"/>
    <w:rsid w:val="001F13F7"/>
    <w:rsid w:val="001F1E4F"/>
    <w:rsid w:val="001F2FE1"/>
    <w:rsid w:val="001F419B"/>
    <w:rsid w:val="001F42E0"/>
    <w:rsid w:val="001F44A6"/>
    <w:rsid w:val="001F451F"/>
    <w:rsid w:val="001F46D0"/>
    <w:rsid w:val="001F4972"/>
    <w:rsid w:val="001F522A"/>
    <w:rsid w:val="001F591B"/>
    <w:rsid w:val="001F5B48"/>
    <w:rsid w:val="001F5D61"/>
    <w:rsid w:val="001F6AA4"/>
    <w:rsid w:val="001F73EE"/>
    <w:rsid w:val="001F777C"/>
    <w:rsid w:val="001F7D91"/>
    <w:rsid w:val="001F7E04"/>
    <w:rsid w:val="002001E5"/>
    <w:rsid w:val="00200662"/>
    <w:rsid w:val="00200667"/>
    <w:rsid w:val="002009CB"/>
    <w:rsid w:val="00200A01"/>
    <w:rsid w:val="002014B8"/>
    <w:rsid w:val="00201705"/>
    <w:rsid w:val="00201798"/>
    <w:rsid w:val="00202340"/>
    <w:rsid w:val="002026C8"/>
    <w:rsid w:val="00203569"/>
    <w:rsid w:val="00203A14"/>
    <w:rsid w:val="00203E98"/>
    <w:rsid w:val="00204214"/>
    <w:rsid w:val="00204491"/>
    <w:rsid w:val="002046F7"/>
    <w:rsid w:val="00204876"/>
    <w:rsid w:val="00205A48"/>
    <w:rsid w:val="00205B2D"/>
    <w:rsid w:val="00205FC0"/>
    <w:rsid w:val="00206351"/>
    <w:rsid w:val="00207B3C"/>
    <w:rsid w:val="00207D16"/>
    <w:rsid w:val="00210DF4"/>
    <w:rsid w:val="002110E7"/>
    <w:rsid w:val="00211EF7"/>
    <w:rsid w:val="00212201"/>
    <w:rsid w:val="0021239D"/>
    <w:rsid w:val="0021314E"/>
    <w:rsid w:val="00213333"/>
    <w:rsid w:val="00214FBD"/>
    <w:rsid w:val="00215990"/>
    <w:rsid w:val="00216564"/>
    <w:rsid w:val="00216894"/>
    <w:rsid w:val="00216AB9"/>
    <w:rsid w:val="00216DB1"/>
    <w:rsid w:val="0021740F"/>
    <w:rsid w:val="00217AD7"/>
    <w:rsid w:val="002218A8"/>
    <w:rsid w:val="00221E77"/>
    <w:rsid w:val="00222081"/>
    <w:rsid w:val="00222233"/>
    <w:rsid w:val="002223DE"/>
    <w:rsid w:val="00222854"/>
    <w:rsid w:val="00222868"/>
    <w:rsid w:val="00222CA7"/>
    <w:rsid w:val="00224541"/>
    <w:rsid w:val="0022458B"/>
    <w:rsid w:val="00224DE7"/>
    <w:rsid w:val="0022511E"/>
    <w:rsid w:val="00225381"/>
    <w:rsid w:val="002262E3"/>
    <w:rsid w:val="002265C2"/>
    <w:rsid w:val="00226B9C"/>
    <w:rsid w:val="0022785E"/>
    <w:rsid w:val="002279C2"/>
    <w:rsid w:val="00227EE3"/>
    <w:rsid w:val="00227FC3"/>
    <w:rsid w:val="0023019B"/>
    <w:rsid w:val="00230743"/>
    <w:rsid w:val="00230E91"/>
    <w:rsid w:val="002313B7"/>
    <w:rsid w:val="002319A3"/>
    <w:rsid w:val="0023271C"/>
    <w:rsid w:val="00232951"/>
    <w:rsid w:val="00232FA4"/>
    <w:rsid w:val="002330C0"/>
    <w:rsid w:val="00234EB5"/>
    <w:rsid w:val="00234F68"/>
    <w:rsid w:val="002350EA"/>
    <w:rsid w:val="00235B40"/>
    <w:rsid w:val="00235F37"/>
    <w:rsid w:val="00236153"/>
    <w:rsid w:val="00236FE1"/>
    <w:rsid w:val="00237024"/>
    <w:rsid w:val="002374FD"/>
    <w:rsid w:val="00240F39"/>
    <w:rsid w:val="00241757"/>
    <w:rsid w:val="00241FCD"/>
    <w:rsid w:val="002426FE"/>
    <w:rsid w:val="00242BB4"/>
    <w:rsid w:val="002434FE"/>
    <w:rsid w:val="0024350E"/>
    <w:rsid w:val="00243AE3"/>
    <w:rsid w:val="002442C6"/>
    <w:rsid w:val="00244760"/>
    <w:rsid w:val="00244A1E"/>
    <w:rsid w:val="0024510C"/>
    <w:rsid w:val="002456DD"/>
    <w:rsid w:val="002457D5"/>
    <w:rsid w:val="002466B3"/>
    <w:rsid w:val="002467A0"/>
    <w:rsid w:val="00246E52"/>
    <w:rsid w:val="00247CCA"/>
    <w:rsid w:val="00247DF8"/>
    <w:rsid w:val="00247FF9"/>
    <w:rsid w:val="00250117"/>
    <w:rsid w:val="00251CAD"/>
    <w:rsid w:val="00251D0D"/>
    <w:rsid w:val="0025259E"/>
    <w:rsid w:val="00252C88"/>
    <w:rsid w:val="0025310B"/>
    <w:rsid w:val="0025594A"/>
    <w:rsid w:val="00256A73"/>
    <w:rsid w:val="002571EE"/>
    <w:rsid w:val="00257425"/>
    <w:rsid w:val="002579A7"/>
    <w:rsid w:val="00257AD7"/>
    <w:rsid w:val="00260989"/>
    <w:rsid w:val="00260CA8"/>
    <w:rsid w:val="00260D3C"/>
    <w:rsid w:val="002616BB"/>
    <w:rsid w:val="00262876"/>
    <w:rsid w:val="00262E16"/>
    <w:rsid w:val="0026305E"/>
    <w:rsid w:val="002632BA"/>
    <w:rsid w:val="00264344"/>
    <w:rsid w:val="00264E66"/>
    <w:rsid w:val="00265E69"/>
    <w:rsid w:val="00265FD6"/>
    <w:rsid w:val="00267343"/>
    <w:rsid w:val="00267C03"/>
    <w:rsid w:val="00270285"/>
    <w:rsid w:val="00270539"/>
    <w:rsid w:val="00270899"/>
    <w:rsid w:val="00270ADA"/>
    <w:rsid w:val="00271166"/>
    <w:rsid w:val="002711FB"/>
    <w:rsid w:val="0027140B"/>
    <w:rsid w:val="00271EBE"/>
    <w:rsid w:val="002726EE"/>
    <w:rsid w:val="002728F0"/>
    <w:rsid w:val="0027350B"/>
    <w:rsid w:val="00274CC4"/>
    <w:rsid w:val="00275DC7"/>
    <w:rsid w:val="002760E3"/>
    <w:rsid w:val="0027647A"/>
    <w:rsid w:val="0027673F"/>
    <w:rsid w:val="00276CA7"/>
    <w:rsid w:val="00280085"/>
    <w:rsid w:val="00280DAF"/>
    <w:rsid w:val="00281D1D"/>
    <w:rsid w:val="00283A16"/>
    <w:rsid w:val="00285241"/>
    <w:rsid w:val="00286655"/>
    <w:rsid w:val="0028694D"/>
    <w:rsid w:val="00286E3C"/>
    <w:rsid w:val="00286E50"/>
    <w:rsid w:val="0028750F"/>
    <w:rsid w:val="00287B2A"/>
    <w:rsid w:val="00291BCE"/>
    <w:rsid w:val="00291F6A"/>
    <w:rsid w:val="002926F6"/>
    <w:rsid w:val="0029284E"/>
    <w:rsid w:val="00292EF2"/>
    <w:rsid w:val="00292F4B"/>
    <w:rsid w:val="002940E9"/>
    <w:rsid w:val="00294152"/>
    <w:rsid w:val="002944C8"/>
    <w:rsid w:val="00294D96"/>
    <w:rsid w:val="00294FC8"/>
    <w:rsid w:val="00295F22"/>
    <w:rsid w:val="00296164"/>
    <w:rsid w:val="00297161"/>
    <w:rsid w:val="002971D3"/>
    <w:rsid w:val="002974D4"/>
    <w:rsid w:val="0029791A"/>
    <w:rsid w:val="002A006B"/>
    <w:rsid w:val="002A0DC5"/>
    <w:rsid w:val="002A1343"/>
    <w:rsid w:val="002A1AD9"/>
    <w:rsid w:val="002A1CB3"/>
    <w:rsid w:val="002A20A2"/>
    <w:rsid w:val="002A258F"/>
    <w:rsid w:val="002A2DAB"/>
    <w:rsid w:val="002A3F1B"/>
    <w:rsid w:val="002A5B17"/>
    <w:rsid w:val="002A641A"/>
    <w:rsid w:val="002A68BD"/>
    <w:rsid w:val="002A6EC9"/>
    <w:rsid w:val="002B034D"/>
    <w:rsid w:val="002B0929"/>
    <w:rsid w:val="002B19B1"/>
    <w:rsid w:val="002B1C86"/>
    <w:rsid w:val="002B28C8"/>
    <w:rsid w:val="002B2EA5"/>
    <w:rsid w:val="002B353D"/>
    <w:rsid w:val="002B36DC"/>
    <w:rsid w:val="002B3ADE"/>
    <w:rsid w:val="002B4A1A"/>
    <w:rsid w:val="002B4AB8"/>
    <w:rsid w:val="002B53BA"/>
    <w:rsid w:val="002B5650"/>
    <w:rsid w:val="002B5EA4"/>
    <w:rsid w:val="002B6B13"/>
    <w:rsid w:val="002B7575"/>
    <w:rsid w:val="002B7EB1"/>
    <w:rsid w:val="002C03E2"/>
    <w:rsid w:val="002C0763"/>
    <w:rsid w:val="002C19F8"/>
    <w:rsid w:val="002C2480"/>
    <w:rsid w:val="002C3EE6"/>
    <w:rsid w:val="002C4DA7"/>
    <w:rsid w:val="002C555C"/>
    <w:rsid w:val="002C5A08"/>
    <w:rsid w:val="002C662A"/>
    <w:rsid w:val="002C69A6"/>
    <w:rsid w:val="002C7087"/>
    <w:rsid w:val="002C784A"/>
    <w:rsid w:val="002D0581"/>
    <w:rsid w:val="002D071E"/>
    <w:rsid w:val="002D0E5A"/>
    <w:rsid w:val="002D21D1"/>
    <w:rsid w:val="002D265E"/>
    <w:rsid w:val="002D2881"/>
    <w:rsid w:val="002D4ECF"/>
    <w:rsid w:val="002D508D"/>
    <w:rsid w:val="002D5989"/>
    <w:rsid w:val="002D5A45"/>
    <w:rsid w:val="002D5DC2"/>
    <w:rsid w:val="002D6782"/>
    <w:rsid w:val="002D7839"/>
    <w:rsid w:val="002E05B2"/>
    <w:rsid w:val="002E0D1C"/>
    <w:rsid w:val="002E0D74"/>
    <w:rsid w:val="002E1B0B"/>
    <w:rsid w:val="002E2493"/>
    <w:rsid w:val="002E2717"/>
    <w:rsid w:val="002E27F2"/>
    <w:rsid w:val="002E2FAF"/>
    <w:rsid w:val="002E31AF"/>
    <w:rsid w:val="002E34B9"/>
    <w:rsid w:val="002E3861"/>
    <w:rsid w:val="002E40CC"/>
    <w:rsid w:val="002E4876"/>
    <w:rsid w:val="002E55EA"/>
    <w:rsid w:val="002E5693"/>
    <w:rsid w:val="002E5B2E"/>
    <w:rsid w:val="002E6B18"/>
    <w:rsid w:val="002E6C47"/>
    <w:rsid w:val="002E6FDB"/>
    <w:rsid w:val="002E7902"/>
    <w:rsid w:val="002E7BB6"/>
    <w:rsid w:val="002F0F8E"/>
    <w:rsid w:val="002F176A"/>
    <w:rsid w:val="002F2879"/>
    <w:rsid w:val="002F2B5F"/>
    <w:rsid w:val="002F47F4"/>
    <w:rsid w:val="002F482E"/>
    <w:rsid w:val="002F5A29"/>
    <w:rsid w:val="002F5A8C"/>
    <w:rsid w:val="002F699B"/>
    <w:rsid w:val="002F71DC"/>
    <w:rsid w:val="002F7313"/>
    <w:rsid w:val="002F78A2"/>
    <w:rsid w:val="00300106"/>
    <w:rsid w:val="003013A4"/>
    <w:rsid w:val="00301CAB"/>
    <w:rsid w:val="00301E8D"/>
    <w:rsid w:val="003021DB"/>
    <w:rsid w:val="00302FBC"/>
    <w:rsid w:val="003038A3"/>
    <w:rsid w:val="003039E3"/>
    <w:rsid w:val="00303C57"/>
    <w:rsid w:val="00303EE5"/>
    <w:rsid w:val="003042E3"/>
    <w:rsid w:val="003045FA"/>
    <w:rsid w:val="003048BC"/>
    <w:rsid w:val="00306297"/>
    <w:rsid w:val="00306DCF"/>
    <w:rsid w:val="003077BF"/>
    <w:rsid w:val="00310196"/>
    <w:rsid w:val="003105ED"/>
    <w:rsid w:val="003114FB"/>
    <w:rsid w:val="003117FF"/>
    <w:rsid w:val="00312A41"/>
    <w:rsid w:val="00312E0F"/>
    <w:rsid w:val="00312EBC"/>
    <w:rsid w:val="00314BC1"/>
    <w:rsid w:val="00315097"/>
    <w:rsid w:val="003152E0"/>
    <w:rsid w:val="003155D8"/>
    <w:rsid w:val="00315840"/>
    <w:rsid w:val="00316ABC"/>
    <w:rsid w:val="00316D53"/>
    <w:rsid w:val="00316D8B"/>
    <w:rsid w:val="00320CF8"/>
    <w:rsid w:val="00321089"/>
    <w:rsid w:val="003210A1"/>
    <w:rsid w:val="003214CB"/>
    <w:rsid w:val="003222EE"/>
    <w:rsid w:val="00322B25"/>
    <w:rsid w:val="0032350A"/>
    <w:rsid w:val="00323E0B"/>
    <w:rsid w:val="00323E5C"/>
    <w:rsid w:val="00324E6C"/>
    <w:rsid w:val="00325272"/>
    <w:rsid w:val="003269C7"/>
    <w:rsid w:val="00326AA2"/>
    <w:rsid w:val="00327153"/>
    <w:rsid w:val="003272F9"/>
    <w:rsid w:val="003278BD"/>
    <w:rsid w:val="0033077B"/>
    <w:rsid w:val="003314A2"/>
    <w:rsid w:val="003314B5"/>
    <w:rsid w:val="00333865"/>
    <w:rsid w:val="00333947"/>
    <w:rsid w:val="00334207"/>
    <w:rsid w:val="00335207"/>
    <w:rsid w:val="0033586C"/>
    <w:rsid w:val="003358FF"/>
    <w:rsid w:val="00335978"/>
    <w:rsid w:val="00335DA7"/>
    <w:rsid w:val="00337111"/>
    <w:rsid w:val="00337CC2"/>
    <w:rsid w:val="00337E62"/>
    <w:rsid w:val="00337F18"/>
    <w:rsid w:val="003411BA"/>
    <w:rsid w:val="00342E84"/>
    <w:rsid w:val="00344302"/>
    <w:rsid w:val="003448EA"/>
    <w:rsid w:val="003451BB"/>
    <w:rsid w:val="00345760"/>
    <w:rsid w:val="003463C9"/>
    <w:rsid w:val="00346BF5"/>
    <w:rsid w:val="00347480"/>
    <w:rsid w:val="00347B77"/>
    <w:rsid w:val="0035056D"/>
    <w:rsid w:val="0035124A"/>
    <w:rsid w:val="0035186F"/>
    <w:rsid w:val="00351DA8"/>
    <w:rsid w:val="003522C0"/>
    <w:rsid w:val="003523CD"/>
    <w:rsid w:val="00352711"/>
    <w:rsid w:val="00352920"/>
    <w:rsid w:val="003538C9"/>
    <w:rsid w:val="00353DB5"/>
    <w:rsid w:val="00353E90"/>
    <w:rsid w:val="00354890"/>
    <w:rsid w:val="00354A21"/>
    <w:rsid w:val="00354A6F"/>
    <w:rsid w:val="00354AC9"/>
    <w:rsid w:val="00354DB7"/>
    <w:rsid w:val="00355157"/>
    <w:rsid w:val="00355300"/>
    <w:rsid w:val="00355979"/>
    <w:rsid w:val="00355F3B"/>
    <w:rsid w:val="00356016"/>
    <w:rsid w:val="00356B66"/>
    <w:rsid w:val="00356E6C"/>
    <w:rsid w:val="00356EDD"/>
    <w:rsid w:val="003572D5"/>
    <w:rsid w:val="003572DF"/>
    <w:rsid w:val="00357723"/>
    <w:rsid w:val="00357AA6"/>
    <w:rsid w:val="00357AC7"/>
    <w:rsid w:val="00357F86"/>
    <w:rsid w:val="0036055E"/>
    <w:rsid w:val="00360CD8"/>
    <w:rsid w:val="003624C6"/>
    <w:rsid w:val="003626F9"/>
    <w:rsid w:val="003629FB"/>
    <w:rsid w:val="00363404"/>
    <w:rsid w:val="00363AEC"/>
    <w:rsid w:val="00363D84"/>
    <w:rsid w:val="00363F73"/>
    <w:rsid w:val="00365B56"/>
    <w:rsid w:val="0036619C"/>
    <w:rsid w:val="003667DB"/>
    <w:rsid w:val="00366A01"/>
    <w:rsid w:val="00366C57"/>
    <w:rsid w:val="00366FC1"/>
    <w:rsid w:val="00367063"/>
    <w:rsid w:val="0036715A"/>
    <w:rsid w:val="003673D9"/>
    <w:rsid w:val="003675CC"/>
    <w:rsid w:val="00370488"/>
    <w:rsid w:val="0037054A"/>
    <w:rsid w:val="003711E8"/>
    <w:rsid w:val="00371B35"/>
    <w:rsid w:val="003720B5"/>
    <w:rsid w:val="00372A58"/>
    <w:rsid w:val="0037377E"/>
    <w:rsid w:val="003738C6"/>
    <w:rsid w:val="00374252"/>
    <w:rsid w:val="00374578"/>
    <w:rsid w:val="00374DCC"/>
    <w:rsid w:val="00375618"/>
    <w:rsid w:val="00376211"/>
    <w:rsid w:val="0037774F"/>
    <w:rsid w:val="00377D3D"/>
    <w:rsid w:val="003802FB"/>
    <w:rsid w:val="00380BAD"/>
    <w:rsid w:val="00380F69"/>
    <w:rsid w:val="00381596"/>
    <w:rsid w:val="0038159E"/>
    <w:rsid w:val="00381A46"/>
    <w:rsid w:val="00381F67"/>
    <w:rsid w:val="003829E3"/>
    <w:rsid w:val="003832BD"/>
    <w:rsid w:val="003832CA"/>
    <w:rsid w:val="0038422A"/>
    <w:rsid w:val="00384411"/>
    <w:rsid w:val="00384722"/>
    <w:rsid w:val="00384DA5"/>
    <w:rsid w:val="00384E67"/>
    <w:rsid w:val="00384E75"/>
    <w:rsid w:val="00385B22"/>
    <w:rsid w:val="00385C1A"/>
    <w:rsid w:val="00385D32"/>
    <w:rsid w:val="0038653D"/>
    <w:rsid w:val="00386988"/>
    <w:rsid w:val="00386E1B"/>
    <w:rsid w:val="00387F3A"/>
    <w:rsid w:val="00390D60"/>
    <w:rsid w:val="00390E49"/>
    <w:rsid w:val="003915AD"/>
    <w:rsid w:val="003920EA"/>
    <w:rsid w:val="00392945"/>
    <w:rsid w:val="00392D28"/>
    <w:rsid w:val="003930A7"/>
    <w:rsid w:val="0039396A"/>
    <w:rsid w:val="00393C0D"/>
    <w:rsid w:val="00393CDC"/>
    <w:rsid w:val="00393CEF"/>
    <w:rsid w:val="00393EF9"/>
    <w:rsid w:val="0039404D"/>
    <w:rsid w:val="003940C5"/>
    <w:rsid w:val="00394408"/>
    <w:rsid w:val="00394C7F"/>
    <w:rsid w:val="0039565C"/>
    <w:rsid w:val="00395A0A"/>
    <w:rsid w:val="0039607B"/>
    <w:rsid w:val="003A0930"/>
    <w:rsid w:val="003A0BAA"/>
    <w:rsid w:val="003A0E65"/>
    <w:rsid w:val="003A178E"/>
    <w:rsid w:val="003A1EF4"/>
    <w:rsid w:val="003A2286"/>
    <w:rsid w:val="003A2946"/>
    <w:rsid w:val="003A3E9C"/>
    <w:rsid w:val="003A407A"/>
    <w:rsid w:val="003A4983"/>
    <w:rsid w:val="003A4AC4"/>
    <w:rsid w:val="003A5139"/>
    <w:rsid w:val="003A52B7"/>
    <w:rsid w:val="003A631B"/>
    <w:rsid w:val="003A65D9"/>
    <w:rsid w:val="003A675A"/>
    <w:rsid w:val="003A6EC3"/>
    <w:rsid w:val="003A6F45"/>
    <w:rsid w:val="003B00C8"/>
    <w:rsid w:val="003B0231"/>
    <w:rsid w:val="003B05A3"/>
    <w:rsid w:val="003B0B32"/>
    <w:rsid w:val="003B0E2A"/>
    <w:rsid w:val="003B145F"/>
    <w:rsid w:val="003B169E"/>
    <w:rsid w:val="003B195A"/>
    <w:rsid w:val="003B1D7B"/>
    <w:rsid w:val="003B27D7"/>
    <w:rsid w:val="003B284D"/>
    <w:rsid w:val="003B30AB"/>
    <w:rsid w:val="003B38F7"/>
    <w:rsid w:val="003B39EA"/>
    <w:rsid w:val="003B450B"/>
    <w:rsid w:val="003B525B"/>
    <w:rsid w:val="003B573B"/>
    <w:rsid w:val="003B5AE2"/>
    <w:rsid w:val="003B5CCC"/>
    <w:rsid w:val="003B5E07"/>
    <w:rsid w:val="003B5F75"/>
    <w:rsid w:val="003B618F"/>
    <w:rsid w:val="003B6804"/>
    <w:rsid w:val="003B7E4F"/>
    <w:rsid w:val="003C0955"/>
    <w:rsid w:val="003C0EFE"/>
    <w:rsid w:val="003C0F87"/>
    <w:rsid w:val="003C0FB4"/>
    <w:rsid w:val="003C137B"/>
    <w:rsid w:val="003C1DD3"/>
    <w:rsid w:val="003C25A2"/>
    <w:rsid w:val="003C2683"/>
    <w:rsid w:val="003C2BE5"/>
    <w:rsid w:val="003C2F7C"/>
    <w:rsid w:val="003C338A"/>
    <w:rsid w:val="003C3D76"/>
    <w:rsid w:val="003C45EE"/>
    <w:rsid w:val="003C4A0B"/>
    <w:rsid w:val="003C59AF"/>
    <w:rsid w:val="003C6F85"/>
    <w:rsid w:val="003C7602"/>
    <w:rsid w:val="003C76E7"/>
    <w:rsid w:val="003C7726"/>
    <w:rsid w:val="003D0F4B"/>
    <w:rsid w:val="003D19F2"/>
    <w:rsid w:val="003D1B5F"/>
    <w:rsid w:val="003D1F6B"/>
    <w:rsid w:val="003D342C"/>
    <w:rsid w:val="003D3608"/>
    <w:rsid w:val="003D37C6"/>
    <w:rsid w:val="003D47BF"/>
    <w:rsid w:val="003D573A"/>
    <w:rsid w:val="003D58B6"/>
    <w:rsid w:val="003D677B"/>
    <w:rsid w:val="003D69C6"/>
    <w:rsid w:val="003D6B5A"/>
    <w:rsid w:val="003D6F07"/>
    <w:rsid w:val="003D707F"/>
    <w:rsid w:val="003D7530"/>
    <w:rsid w:val="003E1A04"/>
    <w:rsid w:val="003E1D7D"/>
    <w:rsid w:val="003E28DE"/>
    <w:rsid w:val="003E3CAF"/>
    <w:rsid w:val="003E3E8B"/>
    <w:rsid w:val="003E4458"/>
    <w:rsid w:val="003E4D59"/>
    <w:rsid w:val="003E5279"/>
    <w:rsid w:val="003E5460"/>
    <w:rsid w:val="003E5663"/>
    <w:rsid w:val="003E5845"/>
    <w:rsid w:val="003E6319"/>
    <w:rsid w:val="003E6BB5"/>
    <w:rsid w:val="003E6EC3"/>
    <w:rsid w:val="003E7311"/>
    <w:rsid w:val="003E7820"/>
    <w:rsid w:val="003E79B4"/>
    <w:rsid w:val="003E7B97"/>
    <w:rsid w:val="003E7E53"/>
    <w:rsid w:val="003F03CA"/>
    <w:rsid w:val="003F059F"/>
    <w:rsid w:val="003F063F"/>
    <w:rsid w:val="003F0F64"/>
    <w:rsid w:val="003F277B"/>
    <w:rsid w:val="003F2F40"/>
    <w:rsid w:val="003F314C"/>
    <w:rsid w:val="003F3307"/>
    <w:rsid w:val="003F4693"/>
    <w:rsid w:val="003F547F"/>
    <w:rsid w:val="003F56A5"/>
    <w:rsid w:val="003F6D89"/>
    <w:rsid w:val="003F6ED1"/>
    <w:rsid w:val="003F73F1"/>
    <w:rsid w:val="003F7CCB"/>
    <w:rsid w:val="003F7E60"/>
    <w:rsid w:val="0040006B"/>
    <w:rsid w:val="00400E9C"/>
    <w:rsid w:val="00401020"/>
    <w:rsid w:val="00401B5B"/>
    <w:rsid w:val="004020BA"/>
    <w:rsid w:val="00402840"/>
    <w:rsid w:val="00403E58"/>
    <w:rsid w:val="00404265"/>
    <w:rsid w:val="004044CE"/>
    <w:rsid w:val="0040458E"/>
    <w:rsid w:val="00405257"/>
    <w:rsid w:val="004057BA"/>
    <w:rsid w:val="004061FB"/>
    <w:rsid w:val="00406756"/>
    <w:rsid w:val="00406D4B"/>
    <w:rsid w:val="004071F0"/>
    <w:rsid w:val="00407341"/>
    <w:rsid w:val="0041023B"/>
    <w:rsid w:val="00410E2F"/>
    <w:rsid w:val="00410F2A"/>
    <w:rsid w:val="004116CC"/>
    <w:rsid w:val="004119BA"/>
    <w:rsid w:val="00413DFB"/>
    <w:rsid w:val="00414123"/>
    <w:rsid w:val="004157BA"/>
    <w:rsid w:val="004166DE"/>
    <w:rsid w:val="0041782E"/>
    <w:rsid w:val="00417F76"/>
    <w:rsid w:val="00420AB7"/>
    <w:rsid w:val="00420CB0"/>
    <w:rsid w:val="00420F50"/>
    <w:rsid w:val="00422C24"/>
    <w:rsid w:val="00422DEC"/>
    <w:rsid w:val="0042310C"/>
    <w:rsid w:val="00424095"/>
    <w:rsid w:val="00424D45"/>
    <w:rsid w:val="00424E21"/>
    <w:rsid w:val="00424E65"/>
    <w:rsid w:val="004258CB"/>
    <w:rsid w:val="00426B78"/>
    <w:rsid w:val="00427B48"/>
    <w:rsid w:val="0043025B"/>
    <w:rsid w:val="00430CD7"/>
    <w:rsid w:val="00431692"/>
    <w:rsid w:val="004319FF"/>
    <w:rsid w:val="0043230B"/>
    <w:rsid w:val="004330AB"/>
    <w:rsid w:val="00433777"/>
    <w:rsid w:val="0043377C"/>
    <w:rsid w:val="004338CF"/>
    <w:rsid w:val="00433C29"/>
    <w:rsid w:val="00433FE2"/>
    <w:rsid w:val="004349EC"/>
    <w:rsid w:val="00434DF5"/>
    <w:rsid w:val="00434E97"/>
    <w:rsid w:val="00435062"/>
    <w:rsid w:val="0043571E"/>
    <w:rsid w:val="004358B3"/>
    <w:rsid w:val="00435E44"/>
    <w:rsid w:val="00437B88"/>
    <w:rsid w:val="00437EAA"/>
    <w:rsid w:val="00437F05"/>
    <w:rsid w:val="00440173"/>
    <w:rsid w:val="00441C34"/>
    <w:rsid w:val="0044236D"/>
    <w:rsid w:val="0044270F"/>
    <w:rsid w:val="00442CC6"/>
    <w:rsid w:val="0044322A"/>
    <w:rsid w:val="00443CC9"/>
    <w:rsid w:val="00444029"/>
    <w:rsid w:val="0044484F"/>
    <w:rsid w:val="00444DF2"/>
    <w:rsid w:val="00444EA6"/>
    <w:rsid w:val="004463FD"/>
    <w:rsid w:val="004471D6"/>
    <w:rsid w:val="0045042A"/>
    <w:rsid w:val="00450898"/>
    <w:rsid w:val="00450ECE"/>
    <w:rsid w:val="004510F2"/>
    <w:rsid w:val="0045214C"/>
    <w:rsid w:val="00452756"/>
    <w:rsid w:val="00453310"/>
    <w:rsid w:val="00453B0E"/>
    <w:rsid w:val="00453D6D"/>
    <w:rsid w:val="004548CD"/>
    <w:rsid w:val="004564C5"/>
    <w:rsid w:val="00456794"/>
    <w:rsid w:val="00456A96"/>
    <w:rsid w:val="00456EE2"/>
    <w:rsid w:val="0045747B"/>
    <w:rsid w:val="0046037F"/>
    <w:rsid w:val="0046047D"/>
    <w:rsid w:val="00460E3A"/>
    <w:rsid w:val="004615E4"/>
    <w:rsid w:val="00461636"/>
    <w:rsid w:val="00461887"/>
    <w:rsid w:val="00462404"/>
    <w:rsid w:val="00462BFC"/>
    <w:rsid w:val="00462F0C"/>
    <w:rsid w:val="0046337C"/>
    <w:rsid w:val="00463BFB"/>
    <w:rsid w:val="00463CEC"/>
    <w:rsid w:val="004641D8"/>
    <w:rsid w:val="004646A0"/>
    <w:rsid w:val="00464B80"/>
    <w:rsid w:val="0046515F"/>
    <w:rsid w:val="00465362"/>
    <w:rsid w:val="004653A3"/>
    <w:rsid w:val="00465F7C"/>
    <w:rsid w:val="00466B09"/>
    <w:rsid w:val="00466E5E"/>
    <w:rsid w:val="00467589"/>
    <w:rsid w:val="0047048A"/>
    <w:rsid w:val="004709F4"/>
    <w:rsid w:val="0047179A"/>
    <w:rsid w:val="00471840"/>
    <w:rsid w:val="00471D3B"/>
    <w:rsid w:val="00471D3E"/>
    <w:rsid w:val="00471D66"/>
    <w:rsid w:val="0047226C"/>
    <w:rsid w:val="004722BA"/>
    <w:rsid w:val="00472717"/>
    <w:rsid w:val="00473325"/>
    <w:rsid w:val="00473F7C"/>
    <w:rsid w:val="0047513D"/>
    <w:rsid w:val="00475485"/>
    <w:rsid w:val="00475686"/>
    <w:rsid w:val="0047577C"/>
    <w:rsid w:val="0047584B"/>
    <w:rsid w:val="004758D5"/>
    <w:rsid w:val="004758F1"/>
    <w:rsid w:val="004759F7"/>
    <w:rsid w:val="0047646D"/>
    <w:rsid w:val="00476727"/>
    <w:rsid w:val="00476779"/>
    <w:rsid w:val="0047687E"/>
    <w:rsid w:val="00477CAB"/>
    <w:rsid w:val="004804D6"/>
    <w:rsid w:val="004809ED"/>
    <w:rsid w:val="00480E0F"/>
    <w:rsid w:val="004811E6"/>
    <w:rsid w:val="00481656"/>
    <w:rsid w:val="00481FDF"/>
    <w:rsid w:val="00482A32"/>
    <w:rsid w:val="00482B0E"/>
    <w:rsid w:val="00482BB5"/>
    <w:rsid w:val="00482ED6"/>
    <w:rsid w:val="00483327"/>
    <w:rsid w:val="0048342A"/>
    <w:rsid w:val="00483EE0"/>
    <w:rsid w:val="004847A8"/>
    <w:rsid w:val="00484937"/>
    <w:rsid w:val="0048590B"/>
    <w:rsid w:val="004866B9"/>
    <w:rsid w:val="00486AE2"/>
    <w:rsid w:val="00486B82"/>
    <w:rsid w:val="00487321"/>
    <w:rsid w:val="00487BD4"/>
    <w:rsid w:val="0049017F"/>
    <w:rsid w:val="00490EBF"/>
    <w:rsid w:val="004912A2"/>
    <w:rsid w:val="00491C29"/>
    <w:rsid w:val="00492170"/>
    <w:rsid w:val="004926DA"/>
    <w:rsid w:val="004929CE"/>
    <w:rsid w:val="00493A34"/>
    <w:rsid w:val="004946EA"/>
    <w:rsid w:val="00494EE8"/>
    <w:rsid w:val="00495039"/>
    <w:rsid w:val="0049561C"/>
    <w:rsid w:val="00495B06"/>
    <w:rsid w:val="00495C70"/>
    <w:rsid w:val="00497341"/>
    <w:rsid w:val="00497592"/>
    <w:rsid w:val="004A175B"/>
    <w:rsid w:val="004A19E0"/>
    <w:rsid w:val="004A1C97"/>
    <w:rsid w:val="004A1D92"/>
    <w:rsid w:val="004A2307"/>
    <w:rsid w:val="004A23B0"/>
    <w:rsid w:val="004A27F4"/>
    <w:rsid w:val="004A2FAD"/>
    <w:rsid w:val="004A32D1"/>
    <w:rsid w:val="004A3CB2"/>
    <w:rsid w:val="004A434C"/>
    <w:rsid w:val="004A442C"/>
    <w:rsid w:val="004A5FAD"/>
    <w:rsid w:val="004A6090"/>
    <w:rsid w:val="004A6568"/>
    <w:rsid w:val="004A6839"/>
    <w:rsid w:val="004A69D9"/>
    <w:rsid w:val="004A6FAB"/>
    <w:rsid w:val="004A731C"/>
    <w:rsid w:val="004A7529"/>
    <w:rsid w:val="004A766B"/>
    <w:rsid w:val="004A78EA"/>
    <w:rsid w:val="004A7ACF"/>
    <w:rsid w:val="004B04E1"/>
    <w:rsid w:val="004B0B50"/>
    <w:rsid w:val="004B0F19"/>
    <w:rsid w:val="004B22ED"/>
    <w:rsid w:val="004B251C"/>
    <w:rsid w:val="004B2D8F"/>
    <w:rsid w:val="004B3924"/>
    <w:rsid w:val="004B3F2C"/>
    <w:rsid w:val="004B4BE0"/>
    <w:rsid w:val="004B4DED"/>
    <w:rsid w:val="004B54C6"/>
    <w:rsid w:val="004B5CAE"/>
    <w:rsid w:val="004B68D7"/>
    <w:rsid w:val="004B7A4A"/>
    <w:rsid w:val="004B7CC0"/>
    <w:rsid w:val="004C0329"/>
    <w:rsid w:val="004C09A0"/>
    <w:rsid w:val="004C0FF0"/>
    <w:rsid w:val="004C10D6"/>
    <w:rsid w:val="004C1D38"/>
    <w:rsid w:val="004C2419"/>
    <w:rsid w:val="004C341C"/>
    <w:rsid w:val="004C3C01"/>
    <w:rsid w:val="004C3D6E"/>
    <w:rsid w:val="004C62A6"/>
    <w:rsid w:val="004C6ACC"/>
    <w:rsid w:val="004C6BB9"/>
    <w:rsid w:val="004C711E"/>
    <w:rsid w:val="004C720B"/>
    <w:rsid w:val="004C748B"/>
    <w:rsid w:val="004C7A98"/>
    <w:rsid w:val="004D0572"/>
    <w:rsid w:val="004D0A26"/>
    <w:rsid w:val="004D11E8"/>
    <w:rsid w:val="004D1514"/>
    <w:rsid w:val="004D1F3C"/>
    <w:rsid w:val="004D22C5"/>
    <w:rsid w:val="004D2626"/>
    <w:rsid w:val="004D275D"/>
    <w:rsid w:val="004D287E"/>
    <w:rsid w:val="004D2A7C"/>
    <w:rsid w:val="004D2E64"/>
    <w:rsid w:val="004D367F"/>
    <w:rsid w:val="004D3F73"/>
    <w:rsid w:val="004D4074"/>
    <w:rsid w:val="004D4776"/>
    <w:rsid w:val="004D5DC9"/>
    <w:rsid w:val="004D5FB7"/>
    <w:rsid w:val="004D6A13"/>
    <w:rsid w:val="004E13C1"/>
    <w:rsid w:val="004E15A9"/>
    <w:rsid w:val="004E1786"/>
    <w:rsid w:val="004E1E8C"/>
    <w:rsid w:val="004E1ECD"/>
    <w:rsid w:val="004E2172"/>
    <w:rsid w:val="004E2594"/>
    <w:rsid w:val="004E2AA6"/>
    <w:rsid w:val="004E3036"/>
    <w:rsid w:val="004E316D"/>
    <w:rsid w:val="004E3B82"/>
    <w:rsid w:val="004E3BC0"/>
    <w:rsid w:val="004E3C58"/>
    <w:rsid w:val="004E3EEA"/>
    <w:rsid w:val="004E41D9"/>
    <w:rsid w:val="004E4355"/>
    <w:rsid w:val="004E443E"/>
    <w:rsid w:val="004E4443"/>
    <w:rsid w:val="004E5172"/>
    <w:rsid w:val="004E51CF"/>
    <w:rsid w:val="004E5395"/>
    <w:rsid w:val="004E53E5"/>
    <w:rsid w:val="004E5718"/>
    <w:rsid w:val="004E57E2"/>
    <w:rsid w:val="004E58DF"/>
    <w:rsid w:val="004E6201"/>
    <w:rsid w:val="004E6B1F"/>
    <w:rsid w:val="004E6F8E"/>
    <w:rsid w:val="004E73E6"/>
    <w:rsid w:val="004E7EEF"/>
    <w:rsid w:val="004E7F50"/>
    <w:rsid w:val="004F0447"/>
    <w:rsid w:val="004F0540"/>
    <w:rsid w:val="004F070D"/>
    <w:rsid w:val="004F07CC"/>
    <w:rsid w:val="004F08F8"/>
    <w:rsid w:val="004F11C2"/>
    <w:rsid w:val="004F1236"/>
    <w:rsid w:val="004F18A1"/>
    <w:rsid w:val="004F1D14"/>
    <w:rsid w:val="004F2B34"/>
    <w:rsid w:val="004F3D79"/>
    <w:rsid w:val="004F3F28"/>
    <w:rsid w:val="004F4AC2"/>
    <w:rsid w:val="004F4C99"/>
    <w:rsid w:val="004F4DC4"/>
    <w:rsid w:val="004F5105"/>
    <w:rsid w:val="004F6333"/>
    <w:rsid w:val="004F6593"/>
    <w:rsid w:val="004F66DF"/>
    <w:rsid w:val="004F6E66"/>
    <w:rsid w:val="00500521"/>
    <w:rsid w:val="00500D10"/>
    <w:rsid w:val="005011B3"/>
    <w:rsid w:val="0050160A"/>
    <w:rsid w:val="00501DBD"/>
    <w:rsid w:val="005028A8"/>
    <w:rsid w:val="00503639"/>
    <w:rsid w:val="005039F0"/>
    <w:rsid w:val="00503B67"/>
    <w:rsid w:val="00506BAC"/>
    <w:rsid w:val="00507033"/>
    <w:rsid w:val="00507237"/>
    <w:rsid w:val="00507960"/>
    <w:rsid w:val="00510544"/>
    <w:rsid w:val="00510789"/>
    <w:rsid w:val="005111F1"/>
    <w:rsid w:val="00511F66"/>
    <w:rsid w:val="005122EB"/>
    <w:rsid w:val="00512756"/>
    <w:rsid w:val="00512849"/>
    <w:rsid w:val="00512B66"/>
    <w:rsid w:val="0051388F"/>
    <w:rsid w:val="00513BDB"/>
    <w:rsid w:val="00514037"/>
    <w:rsid w:val="005159CB"/>
    <w:rsid w:val="00515D91"/>
    <w:rsid w:val="0051615A"/>
    <w:rsid w:val="00517441"/>
    <w:rsid w:val="00517894"/>
    <w:rsid w:val="00517A07"/>
    <w:rsid w:val="00517BE6"/>
    <w:rsid w:val="00517FDE"/>
    <w:rsid w:val="0052063E"/>
    <w:rsid w:val="00520949"/>
    <w:rsid w:val="00521FAA"/>
    <w:rsid w:val="005221C0"/>
    <w:rsid w:val="005229B4"/>
    <w:rsid w:val="00522B64"/>
    <w:rsid w:val="00522D9A"/>
    <w:rsid w:val="005232A4"/>
    <w:rsid w:val="0052351D"/>
    <w:rsid w:val="005237E1"/>
    <w:rsid w:val="00524577"/>
    <w:rsid w:val="00524632"/>
    <w:rsid w:val="00524909"/>
    <w:rsid w:val="00526366"/>
    <w:rsid w:val="005269E9"/>
    <w:rsid w:val="00526DCE"/>
    <w:rsid w:val="00526EB1"/>
    <w:rsid w:val="005270BD"/>
    <w:rsid w:val="0053002D"/>
    <w:rsid w:val="00530494"/>
    <w:rsid w:val="00530512"/>
    <w:rsid w:val="005310A0"/>
    <w:rsid w:val="005310A7"/>
    <w:rsid w:val="005313AE"/>
    <w:rsid w:val="005319B2"/>
    <w:rsid w:val="00532CC6"/>
    <w:rsid w:val="00533283"/>
    <w:rsid w:val="00533774"/>
    <w:rsid w:val="005339EB"/>
    <w:rsid w:val="00533C85"/>
    <w:rsid w:val="0053412A"/>
    <w:rsid w:val="0053414F"/>
    <w:rsid w:val="005352D1"/>
    <w:rsid w:val="005355D8"/>
    <w:rsid w:val="00535A08"/>
    <w:rsid w:val="00535D4A"/>
    <w:rsid w:val="00535D57"/>
    <w:rsid w:val="00535ED7"/>
    <w:rsid w:val="00536DF8"/>
    <w:rsid w:val="00537147"/>
    <w:rsid w:val="00537A51"/>
    <w:rsid w:val="00537BC9"/>
    <w:rsid w:val="00540227"/>
    <w:rsid w:val="00540251"/>
    <w:rsid w:val="005405B7"/>
    <w:rsid w:val="00541C57"/>
    <w:rsid w:val="00541EB7"/>
    <w:rsid w:val="00542AB5"/>
    <w:rsid w:val="00543AF4"/>
    <w:rsid w:val="0054468D"/>
    <w:rsid w:val="00546114"/>
    <w:rsid w:val="00546414"/>
    <w:rsid w:val="005473D5"/>
    <w:rsid w:val="00547786"/>
    <w:rsid w:val="0054779A"/>
    <w:rsid w:val="005478D0"/>
    <w:rsid w:val="005502B6"/>
    <w:rsid w:val="005514E6"/>
    <w:rsid w:val="00551A47"/>
    <w:rsid w:val="005524D0"/>
    <w:rsid w:val="0055413B"/>
    <w:rsid w:val="00554E96"/>
    <w:rsid w:val="005553FC"/>
    <w:rsid w:val="00555A5C"/>
    <w:rsid w:val="00555B0C"/>
    <w:rsid w:val="00556321"/>
    <w:rsid w:val="0055665A"/>
    <w:rsid w:val="005567D4"/>
    <w:rsid w:val="00556A08"/>
    <w:rsid w:val="00556D35"/>
    <w:rsid w:val="005571DA"/>
    <w:rsid w:val="005577E6"/>
    <w:rsid w:val="00557CEF"/>
    <w:rsid w:val="00557F8A"/>
    <w:rsid w:val="0056033F"/>
    <w:rsid w:val="005604EC"/>
    <w:rsid w:val="0056079D"/>
    <w:rsid w:val="00560E5B"/>
    <w:rsid w:val="005618AF"/>
    <w:rsid w:val="00561CC2"/>
    <w:rsid w:val="00562E5E"/>
    <w:rsid w:val="005630BA"/>
    <w:rsid w:val="00563514"/>
    <w:rsid w:val="00563D81"/>
    <w:rsid w:val="00564C20"/>
    <w:rsid w:val="0056541A"/>
    <w:rsid w:val="00565E48"/>
    <w:rsid w:val="00566A54"/>
    <w:rsid w:val="00566AD4"/>
    <w:rsid w:val="00566C0C"/>
    <w:rsid w:val="00566EAF"/>
    <w:rsid w:val="00570279"/>
    <w:rsid w:val="00570584"/>
    <w:rsid w:val="0057195F"/>
    <w:rsid w:val="0057260E"/>
    <w:rsid w:val="00572983"/>
    <w:rsid w:val="005734CC"/>
    <w:rsid w:val="00573D61"/>
    <w:rsid w:val="00573EF4"/>
    <w:rsid w:val="00574219"/>
    <w:rsid w:val="005746F5"/>
    <w:rsid w:val="005749A7"/>
    <w:rsid w:val="00574D70"/>
    <w:rsid w:val="00575AAF"/>
    <w:rsid w:val="00575B4F"/>
    <w:rsid w:val="0057616C"/>
    <w:rsid w:val="005762AC"/>
    <w:rsid w:val="00576F30"/>
    <w:rsid w:val="005772C3"/>
    <w:rsid w:val="0057753B"/>
    <w:rsid w:val="00577E3F"/>
    <w:rsid w:val="00577FCC"/>
    <w:rsid w:val="00577FF7"/>
    <w:rsid w:val="00580D5D"/>
    <w:rsid w:val="005814CD"/>
    <w:rsid w:val="00582397"/>
    <w:rsid w:val="00582C51"/>
    <w:rsid w:val="00582E2F"/>
    <w:rsid w:val="00583052"/>
    <w:rsid w:val="00583634"/>
    <w:rsid w:val="005840A4"/>
    <w:rsid w:val="00584164"/>
    <w:rsid w:val="00584664"/>
    <w:rsid w:val="00584E54"/>
    <w:rsid w:val="005859B7"/>
    <w:rsid w:val="00585A5C"/>
    <w:rsid w:val="00586DE6"/>
    <w:rsid w:val="00587104"/>
    <w:rsid w:val="0058711B"/>
    <w:rsid w:val="00587226"/>
    <w:rsid w:val="00587954"/>
    <w:rsid w:val="00587BB9"/>
    <w:rsid w:val="005901BD"/>
    <w:rsid w:val="00590F80"/>
    <w:rsid w:val="005910EB"/>
    <w:rsid w:val="0059195D"/>
    <w:rsid w:val="0059380E"/>
    <w:rsid w:val="00593849"/>
    <w:rsid w:val="00593F82"/>
    <w:rsid w:val="0059479C"/>
    <w:rsid w:val="005949D6"/>
    <w:rsid w:val="00594C8F"/>
    <w:rsid w:val="005950A8"/>
    <w:rsid w:val="00595369"/>
    <w:rsid w:val="0059594C"/>
    <w:rsid w:val="005962D1"/>
    <w:rsid w:val="0059667A"/>
    <w:rsid w:val="0059689F"/>
    <w:rsid w:val="00596B16"/>
    <w:rsid w:val="005970EF"/>
    <w:rsid w:val="00597C23"/>
    <w:rsid w:val="005A0848"/>
    <w:rsid w:val="005A27EA"/>
    <w:rsid w:val="005A286C"/>
    <w:rsid w:val="005A2D8C"/>
    <w:rsid w:val="005A3091"/>
    <w:rsid w:val="005A3B20"/>
    <w:rsid w:val="005A3D43"/>
    <w:rsid w:val="005A41C0"/>
    <w:rsid w:val="005A5199"/>
    <w:rsid w:val="005A5D2C"/>
    <w:rsid w:val="005A5E02"/>
    <w:rsid w:val="005A5F60"/>
    <w:rsid w:val="005A79AD"/>
    <w:rsid w:val="005A7CB9"/>
    <w:rsid w:val="005A7D4E"/>
    <w:rsid w:val="005B0631"/>
    <w:rsid w:val="005B0CEF"/>
    <w:rsid w:val="005B0D27"/>
    <w:rsid w:val="005B0E69"/>
    <w:rsid w:val="005B0E8F"/>
    <w:rsid w:val="005B1243"/>
    <w:rsid w:val="005B1736"/>
    <w:rsid w:val="005B2AB2"/>
    <w:rsid w:val="005B2FC2"/>
    <w:rsid w:val="005B3714"/>
    <w:rsid w:val="005B39D9"/>
    <w:rsid w:val="005B3A6F"/>
    <w:rsid w:val="005B3CA3"/>
    <w:rsid w:val="005B40CB"/>
    <w:rsid w:val="005B4407"/>
    <w:rsid w:val="005B4CB5"/>
    <w:rsid w:val="005B5012"/>
    <w:rsid w:val="005B5192"/>
    <w:rsid w:val="005B5CA1"/>
    <w:rsid w:val="005B6477"/>
    <w:rsid w:val="005B6FFA"/>
    <w:rsid w:val="005B728B"/>
    <w:rsid w:val="005C00FB"/>
    <w:rsid w:val="005C1583"/>
    <w:rsid w:val="005C16DC"/>
    <w:rsid w:val="005C1F5D"/>
    <w:rsid w:val="005C26B3"/>
    <w:rsid w:val="005C4405"/>
    <w:rsid w:val="005C54C2"/>
    <w:rsid w:val="005C633E"/>
    <w:rsid w:val="005C6389"/>
    <w:rsid w:val="005C6D65"/>
    <w:rsid w:val="005C7207"/>
    <w:rsid w:val="005D00DB"/>
    <w:rsid w:val="005D1062"/>
    <w:rsid w:val="005D112A"/>
    <w:rsid w:val="005D1175"/>
    <w:rsid w:val="005D1239"/>
    <w:rsid w:val="005D14D3"/>
    <w:rsid w:val="005D18C8"/>
    <w:rsid w:val="005D2272"/>
    <w:rsid w:val="005D22C5"/>
    <w:rsid w:val="005D2AEA"/>
    <w:rsid w:val="005D40EE"/>
    <w:rsid w:val="005D580E"/>
    <w:rsid w:val="005D5BB9"/>
    <w:rsid w:val="005D5E3D"/>
    <w:rsid w:val="005D5F0C"/>
    <w:rsid w:val="005D7D96"/>
    <w:rsid w:val="005E035E"/>
    <w:rsid w:val="005E0674"/>
    <w:rsid w:val="005E0E75"/>
    <w:rsid w:val="005E106F"/>
    <w:rsid w:val="005E1098"/>
    <w:rsid w:val="005E15E7"/>
    <w:rsid w:val="005E1B00"/>
    <w:rsid w:val="005E209F"/>
    <w:rsid w:val="005E20D0"/>
    <w:rsid w:val="005E35C0"/>
    <w:rsid w:val="005E3A49"/>
    <w:rsid w:val="005E3B88"/>
    <w:rsid w:val="005E512D"/>
    <w:rsid w:val="005E55EF"/>
    <w:rsid w:val="005E5A37"/>
    <w:rsid w:val="005E65A4"/>
    <w:rsid w:val="005E78CF"/>
    <w:rsid w:val="005F015C"/>
    <w:rsid w:val="005F05E4"/>
    <w:rsid w:val="005F1897"/>
    <w:rsid w:val="005F1D8F"/>
    <w:rsid w:val="005F1E8A"/>
    <w:rsid w:val="005F2BFF"/>
    <w:rsid w:val="005F2F15"/>
    <w:rsid w:val="005F3538"/>
    <w:rsid w:val="005F4709"/>
    <w:rsid w:val="005F4994"/>
    <w:rsid w:val="005F5830"/>
    <w:rsid w:val="005F58EF"/>
    <w:rsid w:val="005F59CE"/>
    <w:rsid w:val="005F5EC6"/>
    <w:rsid w:val="005F625C"/>
    <w:rsid w:val="005F659A"/>
    <w:rsid w:val="005F6B04"/>
    <w:rsid w:val="005F6BB1"/>
    <w:rsid w:val="005F6FB2"/>
    <w:rsid w:val="005F7528"/>
    <w:rsid w:val="005F77BD"/>
    <w:rsid w:val="005F7843"/>
    <w:rsid w:val="005F7CC1"/>
    <w:rsid w:val="005F7CE4"/>
    <w:rsid w:val="005F7D84"/>
    <w:rsid w:val="00601EC8"/>
    <w:rsid w:val="00602297"/>
    <w:rsid w:val="006027DA"/>
    <w:rsid w:val="00602D64"/>
    <w:rsid w:val="00602F70"/>
    <w:rsid w:val="006037BF"/>
    <w:rsid w:val="00603B61"/>
    <w:rsid w:val="00604241"/>
    <w:rsid w:val="00604437"/>
    <w:rsid w:val="00604BD9"/>
    <w:rsid w:val="006057A0"/>
    <w:rsid w:val="00605828"/>
    <w:rsid w:val="00605D31"/>
    <w:rsid w:val="00606747"/>
    <w:rsid w:val="00606EBB"/>
    <w:rsid w:val="006074DE"/>
    <w:rsid w:val="00607995"/>
    <w:rsid w:val="00607B79"/>
    <w:rsid w:val="00610292"/>
    <w:rsid w:val="006107FE"/>
    <w:rsid w:val="006114FC"/>
    <w:rsid w:val="00611771"/>
    <w:rsid w:val="006124D8"/>
    <w:rsid w:val="00612ED2"/>
    <w:rsid w:val="006134DA"/>
    <w:rsid w:val="00613EFF"/>
    <w:rsid w:val="006142E1"/>
    <w:rsid w:val="00614748"/>
    <w:rsid w:val="006149A4"/>
    <w:rsid w:val="00614C5D"/>
    <w:rsid w:val="00615060"/>
    <w:rsid w:val="00615D0B"/>
    <w:rsid w:val="006168F7"/>
    <w:rsid w:val="006171D5"/>
    <w:rsid w:val="00617423"/>
    <w:rsid w:val="00617524"/>
    <w:rsid w:val="00617659"/>
    <w:rsid w:val="00617B4C"/>
    <w:rsid w:val="00617B86"/>
    <w:rsid w:val="00620283"/>
    <w:rsid w:val="006202E0"/>
    <w:rsid w:val="0062089F"/>
    <w:rsid w:val="00620A73"/>
    <w:rsid w:val="006216FD"/>
    <w:rsid w:val="00621EEF"/>
    <w:rsid w:val="006232DE"/>
    <w:rsid w:val="006234E6"/>
    <w:rsid w:val="00623511"/>
    <w:rsid w:val="0062420D"/>
    <w:rsid w:val="00624435"/>
    <w:rsid w:val="0062458A"/>
    <w:rsid w:val="00625C69"/>
    <w:rsid w:val="00626F7D"/>
    <w:rsid w:val="006270CF"/>
    <w:rsid w:val="006273F8"/>
    <w:rsid w:val="0063044F"/>
    <w:rsid w:val="0063130F"/>
    <w:rsid w:val="00631729"/>
    <w:rsid w:val="00631C06"/>
    <w:rsid w:val="00632405"/>
    <w:rsid w:val="00633EF1"/>
    <w:rsid w:val="00634485"/>
    <w:rsid w:val="006347CF"/>
    <w:rsid w:val="00634CED"/>
    <w:rsid w:val="006352B9"/>
    <w:rsid w:val="00635E46"/>
    <w:rsid w:val="006362F5"/>
    <w:rsid w:val="0063697C"/>
    <w:rsid w:val="00636E4E"/>
    <w:rsid w:val="00636E77"/>
    <w:rsid w:val="00637BAB"/>
    <w:rsid w:val="0064154A"/>
    <w:rsid w:val="006423AB"/>
    <w:rsid w:val="006424EB"/>
    <w:rsid w:val="00642FAE"/>
    <w:rsid w:val="0064351D"/>
    <w:rsid w:val="00643C40"/>
    <w:rsid w:val="00643CCD"/>
    <w:rsid w:val="00643FB6"/>
    <w:rsid w:val="0064400B"/>
    <w:rsid w:val="006441F8"/>
    <w:rsid w:val="0064464B"/>
    <w:rsid w:val="006446C4"/>
    <w:rsid w:val="00645079"/>
    <w:rsid w:val="00646069"/>
    <w:rsid w:val="00646111"/>
    <w:rsid w:val="00646353"/>
    <w:rsid w:val="006463E7"/>
    <w:rsid w:val="00646EEB"/>
    <w:rsid w:val="00647253"/>
    <w:rsid w:val="0064783F"/>
    <w:rsid w:val="006501AE"/>
    <w:rsid w:val="006506CB"/>
    <w:rsid w:val="00650C7F"/>
    <w:rsid w:val="00650CA2"/>
    <w:rsid w:val="00651C59"/>
    <w:rsid w:val="00651F8F"/>
    <w:rsid w:val="006523D3"/>
    <w:rsid w:val="00652584"/>
    <w:rsid w:val="006531D8"/>
    <w:rsid w:val="006538CC"/>
    <w:rsid w:val="00653934"/>
    <w:rsid w:val="00653F6C"/>
    <w:rsid w:val="00653FDA"/>
    <w:rsid w:val="00654076"/>
    <w:rsid w:val="00654194"/>
    <w:rsid w:val="006546AE"/>
    <w:rsid w:val="0065481C"/>
    <w:rsid w:val="0065522F"/>
    <w:rsid w:val="00655822"/>
    <w:rsid w:val="0065590E"/>
    <w:rsid w:val="00656F68"/>
    <w:rsid w:val="00656FB1"/>
    <w:rsid w:val="006626FB"/>
    <w:rsid w:val="0066331A"/>
    <w:rsid w:val="00663831"/>
    <w:rsid w:val="00663E4F"/>
    <w:rsid w:val="00663EAA"/>
    <w:rsid w:val="006643F7"/>
    <w:rsid w:val="00664408"/>
    <w:rsid w:val="00664604"/>
    <w:rsid w:val="00664699"/>
    <w:rsid w:val="0066489C"/>
    <w:rsid w:val="00665004"/>
    <w:rsid w:val="006652BF"/>
    <w:rsid w:val="006656D8"/>
    <w:rsid w:val="00665D5C"/>
    <w:rsid w:val="00665F0C"/>
    <w:rsid w:val="00666BC2"/>
    <w:rsid w:val="0066711D"/>
    <w:rsid w:val="00667BB9"/>
    <w:rsid w:val="00670403"/>
    <w:rsid w:val="00670E03"/>
    <w:rsid w:val="00670FA6"/>
    <w:rsid w:val="00671AB5"/>
    <w:rsid w:val="00673634"/>
    <w:rsid w:val="00673C90"/>
    <w:rsid w:val="00673CBE"/>
    <w:rsid w:val="006741EF"/>
    <w:rsid w:val="00675444"/>
    <w:rsid w:val="00675636"/>
    <w:rsid w:val="00675D55"/>
    <w:rsid w:val="006778CF"/>
    <w:rsid w:val="0068024A"/>
    <w:rsid w:val="006806CB"/>
    <w:rsid w:val="0068230E"/>
    <w:rsid w:val="00682BE6"/>
    <w:rsid w:val="00682C9C"/>
    <w:rsid w:val="0068344C"/>
    <w:rsid w:val="006834AE"/>
    <w:rsid w:val="00684CF9"/>
    <w:rsid w:val="006858CB"/>
    <w:rsid w:val="00685BB9"/>
    <w:rsid w:val="006864F5"/>
    <w:rsid w:val="0068673D"/>
    <w:rsid w:val="0068772A"/>
    <w:rsid w:val="0069225A"/>
    <w:rsid w:val="006926A2"/>
    <w:rsid w:val="0069368C"/>
    <w:rsid w:val="006944D7"/>
    <w:rsid w:val="006949C8"/>
    <w:rsid w:val="00694DD0"/>
    <w:rsid w:val="00696C97"/>
    <w:rsid w:val="00697742"/>
    <w:rsid w:val="006A02DC"/>
    <w:rsid w:val="006A0300"/>
    <w:rsid w:val="006A124B"/>
    <w:rsid w:val="006A13CF"/>
    <w:rsid w:val="006A1583"/>
    <w:rsid w:val="006A1829"/>
    <w:rsid w:val="006A1ABC"/>
    <w:rsid w:val="006A1C6F"/>
    <w:rsid w:val="006A24CC"/>
    <w:rsid w:val="006A2EE0"/>
    <w:rsid w:val="006A3DA1"/>
    <w:rsid w:val="006A5828"/>
    <w:rsid w:val="006A5A7E"/>
    <w:rsid w:val="006A68BB"/>
    <w:rsid w:val="006A6DF2"/>
    <w:rsid w:val="006A6ECB"/>
    <w:rsid w:val="006A7D91"/>
    <w:rsid w:val="006B02F2"/>
    <w:rsid w:val="006B0E07"/>
    <w:rsid w:val="006B169B"/>
    <w:rsid w:val="006B2688"/>
    <w:rsid w:val="006B2AA4"/>
    <w:rsid w:val="006B2C0E"/>
    <w:rsid w:val="006B2D6C"/>
    <w:rsid w:val="006B3812"/>
    <w:rsid w:val="006B381F"/>
    <w:rsid w:val="006B3AAD"/>
    <w:rsid w:val="006B4453"/>
    <w:rsid w:val="006B450F"/>
    <w:rsid w:val="006B4633"/>
    <w:rsid w:val="006B4B8C"/>
    <w:rsid w:val="006B4F48"/>
    <w:rsid w:val="006B5283"/>
    <w:rsid w:val="006B53CF"/>
    <w:rsid w:val="006B5665"/>
    <w:rsid w:val="006B5847"/>
    <w:rsid w:val="006B5FBB"/>
    <w:rsid w:val="006B65F4"/>
    <w:rsid w:val="006B6BFD"/>
    <w:rsid w:val="006B6F0B"/>
    <w:rsid w:val="006B6F23"/>
    <w:rsid w:val="006B7F8B"/>
    <w:rsid w:val="006C0802"/>
    <w:rsid w:val="006C1311"/>
    <w:rsid w:val="006C27D7"/>
    <w:rsid w:val="006C2F2F"/>
    <w:rsid w:val="006C3478"/>
    <w:rsid w:val="006C49F0"/>
    <w:rsid w:val="006C4BE7"/>
    <w:rsid w:val="006C4EF1"/>
    <w:rsid w:val="006C680D"/>
    <w:rsid w:val="006C79F0"/>
    <w:rsid w:val="006C7A34"/>
    <w:rsid w:val="006C7E81"/>
    <w:rsid w:val="006D03A4"/>
    <w:rsid w:val="006D04BB"/>
    <w:rsid w:val="006D08F4"/>
    <w:rsid w:val="006D095C"/>
    <w:rsid w:val="006D0A1E"/>
    <w:rsid w:val="006D0A70"/>
    <w:rsid w:val="006D1951"/>
    <w:rsid w:val="006D2373"/>
    <w:rsid w:val="006D2F13"/>
    <w:rsid w:val="006D33CF"/>
    <w:rsid w:val="006D4106"/>
    <w:rsid w:val="006D44A8"/>
    <w:rsid w:val="006D4B3D"/>
    <w:rsid w:val="006D4C74"/>
    <w:rsid w:val="006D5846"/>
    <w:rsid w:val="006D592F"/>
    <w:rsid w:val="006D71F9"/>
    <w:rsid w:val="006D72AC"/>
    <w:rsid w:val="006D7648"/>
    <w:rsid w:val="006D7B05"/>
    <w:rsid w:val="006D7B1B"/>
    <w:rsid w:val="006E0A92"/>
    <w:rsid w:val="006E0C40"/>
    <w:rsid w:val="006E0D87"/>
    <w:rsid w:val="006E1950"/>
    <w:rsid w:val="006E2371"/>
    <w:rsid w:val="006E3027"/>
    <w:rsid w:val="006E4958"/>
    <w:rsid w:val="006E545D"/>
    <w:rsid w:val="006E6389"/>
    <w:rsid w:val="006E662D"/>
    <w:rsid w:val="006E6A8B"/>
    <w:rsid w:val="006E6C5C"/>
    <w:rsid w:val="006F04A8"/>
    <w:rsid w:val="006F08AD"/>
    <w:rsid w:val="006F0965"/>
    <w:rsid w:val="006F0A52"/>
    <w:rsid w:val="006F1BA2"/>
    <w:rsid w:val="006F25D2"/>
    <w:rsid w:val="006F2725"/>
    <w:rsid w:val="006F2BF2"/>
    <w:rsid w:val="006F30F8"/>
    <w:rsid w:val="006F421D"/>
    <w:rsid w:val="006F4A36"/>
    <w:rsid w:val="006F5BB0"/>
    <w:rsid w:val="006F5FBF"/>
    <w:rsid w:val="006F63F1"/>
    <w:rsid w:val="006F6C22"/>
    <w:rsid w:val="006F78E7"/>
    <w:rsid w:val="006F7E05"/>
    <w:rsid w:val="007002B0"/>
    <w:rsid w:val="007009D7"/>
    <w:rsid w:val="0070144C"/>
    <w:rsid w:val="007022AE"/>
    <w:rsid w:val="007029FB"/>
    <w:rsid w:val="00703416"/>
    <w:rsid w:val="00703444"/>
    <w:rsid w:val="00704000"/>
    <w:rsid w:val="007041E8"/>
    <w:rsid w:val="007049AA"/>
    <w:rsid w:val="00704E7C"/>
    <w:rsid w:val="007052A9"/>
    <w:rsid w:val="00705528"/>
    <w:rsid w:val="00705D56"/>
    <w:rsid w:val="00705EEA"/>
    <w:rsid w:val="00706109"/>
    <w:rsid w:val="00706343"/>
    <w:rsid w:val="007068F9"/>
    <w:rsid w:val="00706BF4"/>
    <w:rsid w:val="0070703E"/>
    <w:rsid w:val="007076F0"/>
    <w:rsid w:val="00707983"/>
    <w:rsid w:val="007104A0"/>
    <w:rsid w:val="00710A3A"/>
    <w:rsid w:val="00711476"/>
    <w:rsid w:val="00711E44"/>
    <w:rsid w:val="00712AEA"/>
    <w:rsid w:val="00712C3D"/>
    <w:rsid w:val="00714CD9"/>
    <w:rsid w:val="0071556F"/>
    <w:rsid w:val="00715CD4"/>
    <w:rsid w:val="00716A17"/>
    <w:rsid w:val="00716CFB"/>
    <w:rsid w:val="007171AE"/>
    <w:rsid w:val="007174FB"/>
    <w:rsid w:val="00717B16"/>
    <w:rsid w:val="00720150"/>
    <w:rsid w:val="00720D8A"/>
    <w:rsid w:val="00720F42"/>
    <w:rsid w:val="007216CA"/>
    <w:rsid w:val="00721CE0"/>
    <w:rsid w:val="0072227A"/>
    <w:rsid w:val="00722B37"/>
    <w:rsid w:val="00722D60"/>
    <w:rsid w:val="007241AA"/>
    <w:rsid w:val="00724EBC"/>
    <w:rsid w:val="007259BC"/>
    <w:rsid w:val="00725A19"/>
    <w:rsid w:val="00725CA4"/>
    <w:rsid w:val="0072688C"/>
    <w:rsid w:val="00726EA5"/>
    <w:rsid w:val="007277EC"/>
    <w:rsid w:val="00727CE3"/>
    <w:rsid w:val="00731A37"/>
    <w:rsid w:val="00731B07"/>
    <w:rsid w:val="0073211B"/>
    <w:rsid w:val="0073315F"/>
    <w:rsid w:val="00733652"/>
    <w:rsid w:val="007336E7"/>
    <w:rsid w:val="00733FF3"/>
    <w:rsid w:val="007345C6"/>
    <w:rsid w:val="00734DA4"/>
    <w:rsid w:val="0073551B"/>
    <w:rsid w:val="007359EB"/>
    <w:rsid w:val="0073609C"/>
    <w:rsid w:val="00736C06"/>
    <w:rsid w:val="007373A9"/>
    <w:rsid w:val="00737B23"/>
    <w:rsid w:val="007403AD"/>
    <w:rsid w:val="007406BB"/>
    <w:rsid w:val="007410CB"/>
    <w:rsid w:val="0074160F"/>
    <w:rsid w:val="00741EBD"/>
    <w:rsid w:val="00742221"/>
    <w:rsid w:val="00742E8D"/>
    <w:rsid w:val="00743468"/>
    <w:rsid w:val="00743722"/>
    <w:rsid w:val="00744BBA"/>
    <w:rsid w:val="007455C6"/>
    <w:rsid w:val="0074567B"/>
    <w:rsid w:val="00745ACE"/>
    <w:rsid w:val="007471DF"/>
    <w:rsid w:val="007473FC"/>
    <w:rsid w:val="00747B50"/>
    <w:rsid w:val="00747EDE"/>
    <w:rsid w:val="00750E0A"/>
    <w:rsid w:val="00751543"/>
    <w:rsid w:val="0075210E"/>
    <w:rsid w:val="007522D6"/>
    <w:rsid w:val="00753149"/>
    <w:rsid w:val="007533AB"/>
    <w:rsid w:val="007535EB"/>
    <w:rsid w:val="00753D4D"/>
    <w:rsid w:val="007545C2"/>
    <w:rsid w:val="00754AFA"/>
    <w:rsid w:val="00754B17"/>
    <w:rsid w:val="007553F2"/>
    <w:rsid w:val="00755843"/>
    <w:rsid w:val="00755BEE"/>
    <w:rsid w:val="0075772A"/>
    <w:rsid w:val="00760932"/>
    <w:rsid w:val="00760CFE"/>
    <w:rsid w:val="007614D6"/>
    <w:rsid w:val="00762FD7"/>
    <w:rsid w:val="00763381"/>
    <w:rsid w:val="00763A7B"/>
    <w:rsid w:val="00763F87"/>
    <w:rsid w:val="0076469C"/>
    <w:rsid w:val="00765196"/>
    <w:rsid w:val="00765660"/>
    <w:rsid w:val="00765714"/>
    <w:rsid w:val="00765EDE"/>
    <w:rsid w:val="00766BAF"/>
    <w:rsid w:val="00766FBD"/>
    <w:rsid w:val="00767FDF"/>
    <w:rsid w:val="00767FE1"/>
    <w:rsid w:val="00771123"/>
    <w:rsid w:val="00771BBC"/>
    <w:rsid w:val="00771C83"/>
    <w:rsid w:val="007724C5"/>
    <w:rsid w:val="0077277F"/>
    <w:rsid w:val="00772CEC"/>
    <w:rsid w:val="00772DA9"/>
    <w:rsid w:val="00772F5D"/>
    <w:rsid w:val="00772FF8"/>
    <w:rsid w:val="00773F8E"/>
    <w:rsid w:val="007744E4"/>
    <w:rsid w:val="007746A1"/>
    <w:rsid w:val="0077479F"/>
    <w:rsid w:val="00774988"/>
    <w:rsid w:val="00774A70"/>
    <w:rsid w:val="0077503C"/>
    <w:rsid w:val="007753E0"/>
    <w:rsid w:val="00775470"/>
    <w:rsid w:val="00776C9C"/>
    <w:rsid w:val="00776D3B"/>
    <w:rsid w:val="0077713F"/>
    <w:rsid w:val="0077737C"/>
    <w:rsid w:val="007776AA"/>
    <w:rsid w:val="0077772A"/>
    <w:rsid w:val="00777906"/>
    <w:rsid w:val="00780842"/>
    <w:rsid w:val="00780A1A"/>
    <w:rsid w:val="00781033"/>
    <w:rsid w:val="007817C7"/>
    <w:rsid w:val="00781C48"/>
    <w:rsid w:val="0078234C"/>
    <w:rsid w:val="00782395"/>
    <w:rsid w:val="0078240E"/>
    <w:rsid w:val="007824BA"/>
    <w:rsid w:val="00782744"/>
    <w:rsid w:val="007833E6"/>
    <w:rsid w:val="00783724"/>
    <w:rsid w:val="00783F49"/>
    <w:rsid w:val="0078425E"/>
    <w:rsid w:val="007844EE"/>
    <w:rsid w:val="00784515"/>
    <w:rsid w:val="00784EB7"/>
    <w:rsid w:val="00785796"/>
    <w:rsid w:val="00785A6E"/>
    <w:rsid w:val="0078623D"/>
    <w:rsid w:val="00786455"/>
    <w:rsid w:val="00786688"/>
    <w:rsid w:val="00786D82"/>
    <w:rsid w:val="00787BEF"/>
    <w:rsid w:val="00787BF3"/>
    <w:rsid w:val="007900DF"/>
    <w:rsid w:val="00790445"/>
    <w:rsid w:val="007916C1"/>
    <w:rsid w:val="007923F9"/>
    <w:rsid w:val="00792A2F"/>
    <w:rsid w:val="00792A9D"/>
    <w:rsid w:val="00792F95"/>
    <w:rsid w:val="0079328D"/>
    <w:rsid w:val="00793399"/>
    <w:rsid w:val="00793B68"/>
    <w:rsid w:val="0079415C"/>
    <w:rsid w:val="007941A5"/>
    <w:rsid w:val="007941D5"/>
    <w:rsid w:val="00794702"/>
    <w:rsid w:val="00794881"/>
    <w:rsid w:val="00794D13"/>
    <w:rsid w:val="00794F58"/>
    <w:rsid w:val="00795478"/>
    <w:rsid w:val="00795528"/>
    <w:rsid w:val="007959C7"/>
    <w:rsid w:val="00795BEC"/>
    <w:rsid w:val="00795C0D"/>
    <w:rsid w:val="007967C6"/>
    <w:rsid w:val="0079797B"/>
    <w:rsid w:val="00797A52"/>
    <w:rsid w:val="00797C39"/>
    <w:rsid w:val="007A0350"/>
    <w:rsid w:val="007A0505"/>
    <w:rsid w:val="007A0A39"/>
    <w:rsid w:val="007A0CAC"/>
    <w:rsid w:val="007A0E83"/>
    <w:rsid w:val="007A1102"/>
    <w:rsid w:val="007A2021"/>
    <w:rsid w:val="007A2949"/>
    <w:rsid w:val="007A2AFD"/>
    <w:rsid w:val="007A2EE0"/>
    <w:rsid w:val="007A3007"/>
    <w:rsid w:val="007A3CFE"/>
    <w:rsid w:val="007A3EF4"/>
    <w:rsid w:val="007A4196"/>
    <w:rsid w:val="007A46C4"/>
    <w:rsid w:val="007A4DBB"/>
    <w:rsid w:val="007A4E15"/>
    <w:rsid w:val="007A59C7"/>
    <w:rsid w:val="007A5B4C"/>
    <w:rsid w:val="007A6187"/>
    <w:rsid w:val="007A69FC"/>
    <w:rsid w:val="007A7743"/>
    <w:rsid w:val="007A7D15"/>
    <w:rsid w:val="007B0008"/>
    <w:rsid w:val="007B017E"/>
    <w:rsid w:val="007B09E3"/>
    <w:rsid w:val="007B14E6"/>
    <w:rsid w:val="007B168A"/>
    <w:rsid w:val="007B187A"/>
    <w:rsid w:val="007B191B"/>
    <w:rsid w:val="007B1ADD"/>
    <w:rsid w:val="007B2B53"/>
    <w:rsid w:val="007B2EB8"/>
    <w:rsid w:val="007B2F4B"/>
    <w:rsid w:val="007B35E8"/>
    <w:rsid w:val="007B3A16"/>
    <w:rsid w:val="007B4AC7"/>
    <w:rsid w:val="007B4B0C"/>
    <w:rsid w:val="007B503A"/>
    <w:rsid w:val="007B5291"/>
    <w:rsid w:val="007B5884"/>
    <w:rsid w:val="007B65BE"/>
    <w:rsid w:val="007B6B89"/>
    <w:rsid w:val="007B6F79"/>
    <w:rsid w:val="007B78E2"/>
    <w:rsid w:val="007B7E50"/>
    <w:rsid w:val="007B7E68"/>
    <w:rsid w:val="007C0454"/>
    <w:rsid w:val="007C06A0"/>
    <w:rsid w:val="007C09A0"/>
    <w:rsid w:val="007C09A3"/>
    <w:rsid w:val="007C0D66"/>
    <w:rsid w:val="007C0DB5"/>
    <w:rsid w:val="007C1115"/>
    <w:rsid w:val="007C1B36"/>
    <w:rsid w:val="007C2074"/>
    <w:rsid w:val="007C2BCF"/>
    <w:rsid w:val="007C4163"/>
    <w:rsid w:val="007C4313"/>
    <w:rsid w:val="007C4BBF"/>
    <w:rsid w:val="007C4F14"/>
    <w:rsid w:val="007C550C"/>
    <w:rsid w:val="007C5D96"/>
    <w:rsid w:val="007C5DC4"/>
    <w:rsid w:val="007C5DDF"/>
    <w:rsid w:val="007C6165"/>
    <w:rsid w:val="007C6CBA"/>
    <w:rsid w:val="007C6D73"/>
    <w:rsid w:val="007C6EEC"/>
    <w:rsid w:val="007C6F72"/>
    <w:rsid w:val="007C73E5"/>
    <w:rsid w:val="007D0128"/>
    <w:rsid w:val="007D09A4"/>
    <w:rsid w:val="007D0ABD"/>
    <w:rsid w:val="007D0CC5"/>
    <w:rsid w:val="007D1BB9"/>
    <w:rsid w:val="007D1BC5"/>
    <w:rsid w:val="007D1CAC"/>
    <w:rsid w:val="007D275B"/>
    <w:rsid w:val="007D2987"/>
    <w:rsid w:val="007D3928"/>
    <w:rsid w:val="007D4452"/>
    <w:rsid w:val="007D4CEF"/>
    <w:rsid w:val="007D4FE6"/>
    <w:rsid w:val="007D5315"/>
    <w:rsid w:val="007D5405"/>
    <w:rsid w:val="007D5A6C"/>
    <w:rsid w:val="007D5F4A"/>
    <w:rsid w:val="007D6CEB"/>
    <w:rsid w:val="007D6D70"/>
    <w:rsid w:val="007D7081"/>
    <w:rsid w:val="007D73EC"/>
    <w:rsid w:val="007D7A63"/>
    <w:rsid w:val="007D7C4F"/>
    <w:rsid w:val="007E006C"/>
    <w:rsid w:val="007E0B66"/>
    <w:rsid w:val="007E0C21"/>
    <w:rsid w:val="007E0E21"/>
    <w:rsid w:val="007E1009"/>
    <w:rsid w:val="007E1151"/>
    <w:rsid w:val="007E1499"/>
    <w:rsid w:val="007E1FF4"/>
    <w:rsid w:val="007E231A"/>
    <w:rsid w:val="007E2FEA"/>
    <w:rsid w:val="007E335F"/>
    <w:rsid w:val="007E3596"/>
    <w:rsid w:val="007E3B71"/>
    <w:rsid w:val="007E4089"/>
    <w:rsid w:val="007E4216"/>
    <w:rsid w:val="007E4439"/>
    <w:rsid w:val="007E4603"/>
    <w:rsid w:val="007E47B0"/>
    <w:rsid w:val="007E4D22"/>
    <w:rsid w:val="007E50EE"/>
    <w:rsid w:val="007E537C"/>
    <w:rsid w:val="007E54D7"/>
    <w:rsid w:val="007E5690"/>
    <w:rsid w:val="007E5CB7"/>
    <w:rsid w:val="007E5F96"/>
    <w:rsid w:val="007E5F9B"/>
    <w:rsid w:val="007E6263"/>
    <w:rsid w:val="007E629D"/>
    <w:rsid w:val="007E7127"/>
    <w:rsid w:val="007E7175"/>
    <w:rsid w:val="007E71E1"/>
    <w:rsid w:val="007E7950"/>
    <w:rsid w:val="007E79BE"/>
    <w:rsid w:val="007E7A3E"/>
    <w:rsid w:val="007F183E"/>
    <w:rsid w:val="007F27B8"/>
    <w:rsid w:val="007F2DBE"/>
    <w:rsid w:val="007F2FA7"/>
    <w:rsid w:val="007F39EA"/>
    <w:rsid w:val="007F42AA"/>
    <w:rsid w:val="007F518C"/>
    <w:rsid w:val="007F5CA8"/>
    <w:rsid w:val="007F5EDC"/>
    <w:rsid w:val="007F60EB"/>
    <w:rsid w:val="007F6549"/>
    <w:rsid w:val="007F6BBB"/>
    <w:rsid w:val="007F76E4"/>
    <w:rsid w:val="007F7BA0"/>
    <w:rsid w:val="00800275"/>
    <w:rsid w:val="00800D6B"/>
    <w:rsid w:val="008015F5"/>
    <w:rsid w:val="008015FC"/>
    <w:rsid w:val="00801785"/>
    <w:rsid w:val="00801A2D"/>
    <w:rsid w:val="00801C98"/>
    <w:rsid w:val="00801E49"/>
    <w:rsid w:val="00802863"/>
    <w:rsid w:val="008028C2"/>
    <w:rsid w:val="00802B57"/>
    <w:rsid w:val="00803B0F"/>
    <w:rsid w:val="00804853"/>
    <w:rsid w:val="00804DE8"/>
    <w:rsid w:val="00807E7F"/>
    <w:rsid w:val="00811078"/>
    <w:rsid w:val="008110D0"/>
    <w:rsid w:val="008114CE"/>
    <w:rsid w:val="00811A88"/>
    <w:rsid w:val="00812004"/>
    <w:rsid w:val="008120AB"/>
    <w:rsid w:val="00813E02"/>
    <w:rsid w:val="008162BC"/>
    <w:rsid w:val="0081663E"/>
    <w:rsid w:val="00816BD1"/>
    <w:rsid w:val="008201C5"/>
    <w:rsid w:val="0082079F"/>
    <w:rsid w:val="00820F85"/>
    <w:rsid w:val="00821362"/>
    <w:rsid w:val="00821A16"/>
    <w:rsid w:val="00821CA4"/>
    <w:rsid w:val="00821D52"/>
    <w:rsid w:val="00822AD4"/>
    <w:rsid w:val="00822C5B"/>
    <w:rsid w:val="00823893"/>
    <w:rsid w:val="00826488"/>
    <w:rsid w:val="00827877"/>
    <w:rsid w:val="00830FA0"/>
    <w:rsid w:val="00832437"/>
    <w:rsid w:val="008324F6"/>
    <w:rsid w:val="00832CC8"/>
    <w:rsid w:val="00833275"/>
    <w:rsid w:val="008336E9"/>
    <w:rsid w:val="0083381C"/>
    <w:rsid w:val="008350EA"/>
    <w:rsid w:val="00835499"/>
    <w:rsid w:val="00835540"/>
    <w:rsid w:val="008358F4"/>
    <w:rsid w:val="008360C8"/>
    <w:rsid w:val="00836375"/>
    <w:rsid w:val="00837333"/>
    <w:rsid w:val="0083770F"/>
    <w:rsid w:val="0084007F"/>
    <w:rsid w:val="0084018C"/>
    <w:rsid w:val="00840321"/>
    <w:rsid w:val="008407AD"/>
    <w:rsid w:val="00841974"/>
    <w:rsid w:val="00841F45"/>
    <w:rsid w:val="00844CE1"/>
    <w:rsid w:val="0084566B"/>
    <w:rsid w:val="0084607D"/>
    <w:rsid w:val="00846504"/>
    <w:rsid w:val="00846561"/>
    <w:rsid w:val="008466D6"/>
    <w:rsid w:val="008474B9"/>
    <w:rsid w:val="00850CEC"/>
    <w:rsid w:val="0085129D"/>
    <w:rsid w:val="00851591"/>
    <w:rsid w:val="00851BE0"/>
    <w:rsid w:val="008525C0"/>
    <w:rsid w:val="008531BF"/>
    <w:rsid w:val="008533EF"/>
    <w:rsid w:val="00854827"/>
    <w:rsid w:val="00854B35"/>
    <w:rsid w:val="00854E15"/>
    <w:rsid w:val="0085504A"/>
    <w:rsid w:val="0085626D"/>
    <w:rsid w:val="00856793"/>
    <w:rsid w:val="00856C9B"/>
    <w:rsid w:val="00856CB0"/>
    <w:rsid w:val="0085770B"/>
    <w:rsid w:val="00860098"/>
    <w:rsid w:val="008608C0"/>
    <w:rsid w:val="00860E19"/>
    <w:rsid w:val="00861AEB"/>
    <w:rsid w:val="00861D7D"/>
    <w:rsid w:val="00864C9B"/>
    <w:rsid w:val="00865AEE"/>
    <w:rsid w:val="00866043"/>
    <w:rsid w:val="008663D1"/>
    <w:rsid w:val="00866A39"/>
    <w:rsid w:val="00866B97"/>
    <w:rsid w:val="00866E6B"/>
    <w:rsid w:val="00867BE7"/>
    <w:rsid w:val="008705CE"/>
    <w:rsid w:val="00870A73"/>
    <w:rsid w:val="00870B66"/>
    <w:rsid w:val="00870CCA"/>
    <w:rsid w:val="0087104B"/>
    <w:rsid w:val="008718F3"/>
    <w:rsid w:val="00871DA9"/>
    <w:rsid w:val="008723CE"/>
    <w:rsid w:val="008726C5"/>
    <w:rsid w:val="00872C39"/>
    <w:rsid w:val="00872E72"/>
    <w:rsid w:val="0087305E"/>
    <w:rsid w:val="00873BD0"/>
    <w:rsid w:val="0087417D"/>
    <w:rsid w:val="008747B3"/>
    <w:rsid w:val="00874F51"/>
    <w:rsid w:val="00875110"/>
    <w:rsid w:val="00875261"/>
    <w:rsid w:val="00875EDB"/>
    <w:rsid w:val="00876FDB"/>
    <w:rsid w:val="0087719B"/>
    <w:rsid w:val="00877437"/>
    <w:rsid w:val="00877682"/>
    <w:rsid w:val="00877941"/>
    <w:rsid w:val="00877CAA"/>
    <w:rsid w:val="00877D31"/>
    <w:rsid w:val="008808E6"/>
    <w:rsid w:val="00881C8D"/>
    <w:rsid w:val="00881D2E"/>
    <w:rsid w:val="00882429"/>
    <w:rsid w:val="008824DB"/>
    <w:rsid w:val="008829C9"/>
    <w:rsid w:val="00882A0F"/>
    <w:rsid w:val="00882B07"/>
    <w:rsid w:val="00882BA6"/>
    <w:rsid w:val="00882CCD"/>
    <w:rsid w:val="00882D56"/>
    <w:rsid w:val="00883E5A"/>
    <w:rsid w:val="008840F5"/>
    <w:rsid w:val="008842B9"/>
    <w:rsid w:val="008846E7"/>
    <w:rsid w:val="008859C0"/>
    <w:rsid w:val="00885DFC"/>
    <w:rsid w:val="00885E80"/>
    <w:rsid w:val="008860F2"/>
    <w:rsid w:val="0088696E"/>
    <w:rsid w:val="00886A10"/>
    <w:rsid w:val="00886F62"/>
    <w:rsid w:val="0088720E"/>
    <w:rsid w:val="00890AA4"/>
    <w:rsid w:val="0089215C"/>
    <w:rsid w:val="00892162"/>
    <w:rsid w:val="00892341"/>
    <w:rsid w:val="008929D8"/>
    <w:rsid w:val="00892AFC"/>
    <w:rsid w:val="00892C98"/>
    <w:rsid w:val="0089355A"/>
    <w:rsid w:val="0089388B"/>
    <w:rsid w:val="00893998"/>
    <w:rsid w:val="00893A06"/>
    <w:rsid w:val="00895784"/>
    <w:rsid w:val="00895D85"/>
    <w:rsid w:val="00895FC2"/>
    <w:rsid w:val="008974C7"/>
    <w:rsid w:val="00897EFB"/>
    <w:rsid w:val="008A0259"/>
    <w:rsid w:val="008A07E0"/>
    <w:rsid w:val="008A0AE3"/>
    <w:rsid w:val="008A0EBF"/>
    <w:rsid w:val="008A0EEB"/>
    <w:rsid w:val="008A115E"/>
    <w:rsid w:val="008A116D"/>
    <w:rsid w:val="008A13F3"/>
    <w:rsid w:val="008A19AF"/>
    <w:rsid w:val="008A1E47"/>
    <w:rsid w:val="008A25AE"/>
    <w:rsid w:val="008A3B1F"/>
    <w:rsid w:val="008A3F13"/>
    <w:rsid w:val="008A4058"/>
    <w:rsid w:val="008A44BB"/>
    <w:rsid w:val="008A4658"/>
    <w:rsid w:val="008A46E9"/>
    <w:rsid w:val="008A52C1"/>
    <w:rsid w:val="008A532F"/>
    <w:rsid w:val="008A53AE"/>
    <w:rsid w:val="008A551F"/>
    <w:rsid w:val="008A5709"/>
    <w:rsid w:val="008A5824"/>
    <w:rsid w:val="008A5E47"/>
    <w:rsid w:val="008A60A5"/>
    <w:rsid w:val="008A614C"/>
    <w:rsid w:val="008A66E0"/>
    <w:rsid w:val="008A760A"/>
    <w:rsid w:val="008B0246"/>
    <w:rsid w:val="008B0C8C"/>
    <w:rsid w:val="008B18C7"/>
    <w:rsid w:val="008B20A0"/>
    <w:rsid w:val="008B21FD"/>
    <w:rsid w:val="008B220C"/>
    <w:rsid w:val="008B269A"/>
    <w:rsid w:val="008B2902"/>
    <w:rsid w:val="008B2A34"/>
    <w:rsid w:val="008B3345"/>
    <w:rsid w:val="008B3D17"/>
    <w:rsid w:val="008B4B2D"/>
    <w:rsid w:val="008B4DF2"/>
    <w:rsid w:val="008B554A"/>
    <w:rsid w:val="008B599B"/>
    <w:rsid w:val="008B6015"/>
    <w:rsid w:val="008B66A2"/>
    <w:rsid w:val="008B72C9"/>
    <w:rsid w:val="008B768E"/>
    <w:rsid w:val="008B76D7"/>
    <w:rsid w:val="008C08AB"/>
    <w:rsid w:val="008C15B8"/>
    <w:rsid w:val="008C1868"/>
    <w:rsid w:val="008C22BA"/>
    <w:rsid w:val="008C23B3"/>
    <w:rsid w:val="008C36D2"/>
    <w:rsid w:val="008C3932"/>
    <w:rsid w:val="008C3B82"/>
    <w:rsid w:val="008C4079"/>
    <w:rsid w:val="008C4476"/>
    <w:rsid w:val="008C461A"/>
    <w:rsid w:val="008C477F"/>
    <w:rsid w:val="008C484D"/>
    <w:rsid w:val="008C5188"/>
    <w:rsid w:val="008C55B0"/>
    <w:rsid w:val="008C5C9F"/>
    <w:rsid w:val="008C6083"/>
    <w:rsid w:val="008C6AC3"/>
    <w:rsid w:val="008C6D6F"/>
    <w:rsid w:val="008D12C4"/>
    <w:rsid w:val="008D1464"/>
    <w:rsid w:val="008D1526"/>
    <w:rsid w:val="008D27A8"/>
    <w:rsid w:val="008D303F"/>
    <w:rsid w:val="008D3629"/>
    <w:rsid w:val="008D3C96"/>
    <w:rsid w:val="008D413B"/>
    <w:rsid w:val="008D44A6"/>
    <w:rsid w:val="008D452E"/>
    <w:rsid w:val="008D47A9"/>
    <w:rsid w:val="008D4896"/>
    <w:rsid w:val="008D4AD2"/>
    <w:rsid w:val="008D4E1F"/>
    <w:rsid w:val="008D601C"/>
    <w:rsid w:val="008D6BA3"/>
    <w:rsid w:val="008D7981"/>
    <w:rsid w:val="008D79FF"/>
    <w:rsid w:val="008E0971"/>
    <w:rsid w:val="008E1367"/>
    <w:rsid w:val="008E1D06"/>
    <w:rsid w:val="008E1E45"/>
    <w:rsid w:val="008E24B1"/>
    <w:rsid w:val="008E2930"/>
    <w:rsid w:val="008E2A13"/>
    <w:rsid w:val="008E2AB3"/>
    <w:rsid w:val="008E2D10"/>
    <w:rsid w:val="008E2E33"/>
    <w:rsid w:val="008E31C6"/>
    <w:rsid w:val="008E38C7"/>
    <w:rsid w:val="008E4161"/>
    <w:rsid w:val="008E440B"/>
    <w:rsid w:val="008E44BF"/>
    <w:rsid w:val="008E523B"/>
    <w:rsid w:val="008E5725"/>
    <w:rsid w:val="008E5DE1"/>
    <w:rsid w:val="008E65E5"/>
    <w:rsid w:val="008E7045"/>
    <w:rsid w:val="008F0DCA"/>
    <w:rsid w:val="008F0DFF"/>
    <w:rsid w:val="008F1968"/>
    <w:rsid w:val="008F1DBD"/>
    <w:rsid w:val="008F1F14"/>
    <w:rsid w:val="008F1FE5"/>
    <w:rsid w:val="008F2B01"/>
    <w:rsid w:val="008F2CCB"/>
    <w:rsid w:val="008F2FB3"/>
    <w:rsid w:val="008F318F"/>
    <w:rsid w:val="008F3235"/>
    <w:rsid w:val="008F38B3"/>
    <w:rsid w:val="008F3C01"/>
    <w:rsid w:val="008F4A9C"/>
    <w:rsid w:val="008F4ECA"/>
    <w:rsid w:val="008F5638"/>
    <w:rsid w:val="008F7691"/>
    <w:rsid w:val="008F795B"/>
    <w:rsid w:val="008F7AC9"/>
    <w:rsid w:val="008F7E0C"/>
    <w:rsid w:val="0090038C"/>
    <w:rsid w:val="00900959"/>
    <w:rsid w:val="00901529"/>
    <w:rsid w:val="00901687"/>
    <w:rsid w:val="009020E8"/>
    <w:rsid w:val="00902E09"/>
    <w:rsid w:val="0090365A"/>
    <w:rsid w:val="00905E52"/>
    <w:rsid w:val="00906335"/>
    <w:rsid w:val="009072A8"/>
    <w:rsid w:val="009074A4"/>
    <w:rsid w:val="009110B9"/>
    <w:rsid w:val="00912C50"/>
    <w:rsid w:val="00912D09"/>
    <w:rsid w:val="00913440"/>
    <w:rsid w:val="009134BB"/>
    <w:rsid w:val="00914040"/>
    <w:rsid w:val="009143B4"/>
    <w:rsid w:val="0091441B"/>
    <w:rsid w:val="00914D6D"/>
    <w:rsid w:val="009150AC"/>
    <w:rsid w:val="00915E26"/>
    <w:rsid w:val="0091636F"/>
    <w:rsid w:val="0091642B"/>
    <w:rsid w:val="009166BC"/>
    <w:rsid w:val="00916730"/>
    <w:rsid w:val="00916849"/>
    <w:rsid w:val="00916D45"/>
    <w:rsid w:val="00920893"/>
    <w:rsid w:val="00921378"/>
    <w:rsid w:val="00921C66"/>
    <w:rsid w:val="00921D03"/>
    <w:rsid w:val="00922FEA"/>
    <w:rsid w:val="009230D4"/>
    <w:rsid w:val="00923260"/>
    <w:rsid w:val="00923414"/>
    <w:rsid w:val="0092351A"/>
    <w:rsid w:val="00923842"/>
    <w:rsid w:val="00924578"/>
    <w:rsid w:val="0092515E"/>
    <w:rsid w:val="00925447"/>
    <w:rsid w:val="00925F06"/>
    <w:rsid w:val="009262BE"/>
    <w:rsid w:val="009263FD"/>
    <w:rsid w:val="00926591"/>
    <w:rsid w:val="0092711E"/>
    <w:rsid w:val="00927159"/>
    <w:rsid w:val="00927416"/>
    <w:rsid w:val="00927AA9"/>
    <w:rsid w:val="00927BCE"/>
    <w:rsid w:val="00927C03"/>
    <w:rsid w:val="0093002F"/>
    <w:rsid w:val="009301DF"/>
    <w:rsid w:val="009304EE"/>
    <w:rsid w:val="009309E9"/>
    <w:rsid w:val="00930AD4"/>
    <w:rsid w:val="00930D4A"/>
    <w:rsid w:val="00930E3D"/>
    <w:rsid w:val="00931202"/>
    <w:rsid w:val="0093144E"/>
    <w:rsid w:val="00931929"/>
    <w:rsid w:val="00931E7F"/>
    <w:rsid w:val="009320A9"/>
    <w:rsid w:val="009323F0"/>
    <w:rsid w:val="0093253F"/>
    <w:rsid w:val="00934831"/>
    <w:rsid w:val="00934B71"/>
    <w:rsid w:val="0093540B"/>
    <w:rsid w:val="009355D3"/>
    <w:rsid w:val="009356A3"/>
    <w:rsid w:val="009368F3"/>
    <w:rsid w:val="00937D02"/>
    <w:rsid w:val="00937E76"/>
    <w:rsid w:val="00940746"/>
    <w:rsid w:val="00941282"/>
    <w:rsid w:val="0094163E"/>
    <w:rsid w:val="00941C4A"/>
    <w:rsid w:val="00942235"/>
    <w:rsid w:val="00942279"/>
    <w:rsid w:val="0094286B"/>
    <w:rsid w:val="0094342A"/>
    <w:rsid w:val="00943662"/>
    <w:rsid w:val="00943A3C"/>
    <w:rsid w:val="00943AB1"/>
    <w:rsid w:val="00943B51"/>
    <w:rsid w:val="00944B64"/>
    <w:rsid w:val="0094527D"/>
    <w:rsid w:val="0094574A"/>
    <w:rsid w:val="009474C2"/>
    <w:rsid w:val="0094796E"/>
    <w:rsid w:val="00950382"/>
    <w:rsid w:val="00950717"/>
    <w:rsid w:val="00950B6C"/>
    <w:rsid w:val="00951F64"/>
    <w:rsid w:val="0095239A"/>
    <w:rsid w:val="00952D91"/>
    <w:rsid w:val="0095319B"/>
    <w:rsid w:val="009531A8"/>
    <w:rsid w:val="009533C6"/>
    <w:rsid w:val="00953636"/>
    <w:rsid w:val="00953C6C"/>
    <w:rsid w:val="00954897"/>
    <w:rsid w:val="00954E86"/>
    <w:rsid w:val="0095526F"/>
    <w:rsid w:val="009555E2"/>
    <w:rsid w:val="00957037"/>
    <w:rsid w:val="009605AE"/>
    <w:rsid w:val="0096089A"/>
    <w:rsid w:val="00960A22"/>
    <w:rsid w:val="00960C65"/>
    <w:rsid w:val="00960E56"/>
    <w:rsid w:val="00961185"/>
    <w:rsid w:val="009611CB"/>
    <w:rsid w:val="00961D80"/>
    <w:rsid w:val="00961F7C"/>
    <w:rsid w:val="00963724"/>
    <w:rsid w:val="00963A3E"/>
    <w:rsid w:val="0096442A"/>
    <w:rsid w:val="0096495C"/>
    <w:rsid w:val="00964E5D"/>
    <w:rsid w:val="009653CE"/>
    <w:rsid w:val="009657AA"/>
    <w:rsid w:val="009658EE"/>
    <w:rsid w:val="00965BC4"/>
    <w:rsid w:val="009678AC"/>
    <w:rsid w:val="00967AD0"/>
    <w:rsid w:val="0097050B"/>
    <w:rsid w:val="0097069B"/>
    <w:rsid w:val="00970FBD"/>
    <w:rsid w:val="00970FE5"/>
    <w:rsid w:val="009711FC"/>
    <w:rsid w:val="0097156D"/>
    <w:rsid w:val="0097162B"/>
    <w:rsid w:val="00972A01"/>
    <w:rsid w:val="00972A69"/>
    <w:rsid w:val="00972CF0"/>
    <w:rsid w:val="00973182"/>
    <w:rsid w:val="0097428A"/>
    <w:rsid w:val="00975EB9"/>
    <w:rsid w:val="009760EC"/>
    <w:rsid w:val="009769F9"/>
    <w:rsid w:val="00977715"/>
    <w:rsid w:val="00977A95"/>
    <w:rsid w:val="00977F03"/>
    <w:rsid w:val="00980617"/>
    <w:rsid w:val="009809BE"/>
    <w:rsid w:val="00981086"/>
    <w:rsid w:val="009820B3"/>
    <w:rsid w:val="009827F1"/>
    <w:rsid w:val="00982B08"/>
    <w:rsid w:val="00982C45"/>
    <w:rsid w:val="009831DF"/>
    <w:rsid w:val="00983762"/>
    <w:rsid w:val="00983EE2"/>
    <w:rsid w:val="009847FA"/>
    <w:rsid w:val="009856A3"/>
    <w:rsid w:val="00985CC9"/>
    <w:rsid w:val="00985DE7"/>
    <w:rsid w:val="009860DF"/>
    <w:rsid w:val="0098683B"/>
    <w:rsid w:val="00987103"/>
    <w:rsid w:val="00987453"/>
    <w:rsid w:val="00987B73"/>
    <w:rsid w:val="009903C1"/>
    <w:rsid w:val="00990745"/>
    <w:rsid w:val="009914FE"/>
    <w:rsid w:val="00991753"/>
    <w:rsid w:val="00991B08"/>
    <w:rsid w:val="00991D13"/>
    <w:rsid w:val="009927D8"/>
    <w:rsid w:val="009929D8"/>
    <w:rsid w:val="00992D5E"/>
    <w:rsid w:val="00992DA8"/>
    <w:rsid w:val="009932D8"/>
    <w:rsid w:val="00993761"/>
    <w:rsid w:val="0099433D"/>
    <w:rsid w:val="00994840"/>
    <w:rsid w:val="00994894"/>
    <w:rsid w:val="009951B9"/>
    <w:rsid w:val="00996154"/>
    <w:rsid w:val="00996678"/>
    <w:rsid w:val="00996BF5"/>
    <w:rsid w:val="009974C8"/>
    <w:rsid w:val="009975BB"/>
    <w:rsid w:val="00997987"/>
    <w:rsid w:val="00997EB2"/>
    <w:rsid w:val="009A09DB"/>
    <w:rsid w:val="009A0AD2"/>
    <w:rsid w:val="009A0F90"/>
    <w:rsid w:val="009A1867"/>
    <w:rsid w:val="009A19D4"/>
    <w:rsid w:val="009A21AC"/>
    <w:rsid w:val="009A29DC"/>
    <w:rsid w:val="009A308F"/>
    <w:rsid w:val="009A31B9"/>
    <w:rsid w:val="009A4D3C"/>
    <w:rsid w:val="009A5E05"/>
    <w:rsid w:val="009A6020"/>
    <w:rsid w:val="009A618A"/>
    <w:rsid w:val="009A670C"/>
    <w:rsid w:val="009A75DD"/>
    <w:rsid w:val="009B139A"/>
    <w:rsid w:val="009B1E76"/>
    <w:rsid w:val="009B204B"/>
    <w:rsid w:val="009B2B37"/>
    <w:rsid w:val="009B30C1"/>
    <w:rsid w:val="009B31EE"/>
    <w:rsid w:val="009B32D5"/>
    <w:rsid w:val="009B3FBC"/>
    <w:rsid w:val="009B43DE"/>
    <w:rsid w:val="009B6414"/>
    <w:rsid w:val="009B64FC"/>
    <w:rsid w:val="009B65B6"/>
    <w:rsid w:val="009B6D4C"/>
    <w:rsid w:val="009B72EC"/>
    <w:rsid w:val="009B7609"/>
    <w:rsid w:val="009C01DE"/>
    <w:rsid w:val="009C08B0"/>
    <w:rsid w:val="009C0912"/>
    <w:rsid w:val="009C0C14"/>
    <w:rsid w:val="009C0C9C"/>
    <w:rsid w:val="009C0CA8"/>
    <w:rsid w:val="009C1006"/>
    <w:rsid w:val="009C127F"/>
    <w:rsid w:val="009C2CA2"/>
    <w:rsid w:val="009C3B06"/>
    <w:rsid w:val="009C3C00"/>
    <w:rsid w:val="009C3C28"/>
    <w:rsid w:val="009C3F05"/>
    <w:rsid w:val="009C547F"/>
    <w:rsid w:val="009C54A8"/>
    <w:rsid w:val="009C582E"/>
    <w:rsid w:val="009C623A"/>
    <w:rsid w:val="009C62A2"/>
    <w:rsid w:val="009C6CA5"/>
    <w:rsid w:val="009C6D67"/>
    <w:rsid w:val="009C7561"/>
    <w:rsid w:val="009C767E"/>
    <w:rsid w:val="009D00F3"/>
    <w:rsid w:val="009D0F3F"/>
    <w:rsid w:val="009D19F2"/>
    <w:rsid w:val="009D27FC"/>
    <w:rsid w:val="009D3372"/>
    <w:rsid w:val="009D41E6"/>
    <w:rsid w:val="009D4B7D"/>
    <w:rsid w:val="009D5F0D"/>
    <w:rsid w:val="009D61E7"/>
    <w:rsid w:val="009D661A"/>
    <w:rsid w:val="009D68F2"/>
    <w:rsid w:val="009D7728"/>
    <w:rsid w:val="009D7BFC"/>
    <w:rsid w:val="009D7ED2"/>
    <w:rsid w:val="009E0740"/>
    <w:rsid w:val="009E1199"/>
    <w:rsid w:val="009E1A1E"/>
    <w:rsid w:val="009E1FF5"/>
    <w:rsid w:val="009E251D"/>
    <w:rsid w:val="009E2863"/>
    <w:rsid w:val="009E2B16"/>
    <w:rsid w:val="009E2BFF"/>
    <w:rsid w:val="009E2FF0"/>
    <w:rsid w:val="009E3285"/>
    <w:rsid w:val="009E3A65"/>
    <w:rsid w:val="009E3A7A"/>
    <w:rsid w:val="009E3FF0"/>
    <w:rsid w:val="009E5120"/>
    <w:rsid w:val="009E6B59"/>
    <w:rsid w:val="009E7C00"/>
    <w:rsid w:val="009F01AC"/>
    <w:rsid w:val="009F04CE"/>
    <w:rsid w:val="009F0BF0"/>
    <w:rsid w:val="009F0BFA"/>
    <w:rsid w:val="009F0CB5"/>
    <w:rsid w:val="009F15E6"/>
    <w:rsid w:val="009F195B"/>
    <w:rsid w:val="009F1D1B"/>
    <w:rsid w:val="009F2924"/>
    <w:rsid w:val="009F314D"/>
    <w:rsid w:val="009F3F88"/>
    <w:rsid w:val="009F473A"/>
    <w:rsid w:val="009F4804"/>
    <w:rsid w:val="009F5271"/>
    <w:rsid w:val="009F56E0"/>
    <w:rsid w:val="009F61BC"/>
    <w:rsid w:val="009F6236"/>
    <w:rsid w:val="009F62B0"/>
    <w:rsid w:val="009F6334"/>
    <w:rsid w:val="009F6977"/>
    <w:rsid w:val="009F6CC3"/>
    <w:rsid w:val="009F7086"/>
    <w:rsid w:val="009F7616"/>
    <w:rsid w:val="009F7B82"/>
    <w:rsid w:val="009F7D21"/>
    <w:rsid w:val="009F7E21"/>
    <w:rsid w:val="00A001C2"/>
    <w:rsid w:val="00A01530"/>
    <w:rsid w:val="00A01A8C"/>
    <w:rsid w:val="00A02782"/>
    <w:rsid w:val="00A03A29"/>
    <w:rsid w:val="00A042F7"/>
    <w:rsid w:val="00A05DC9"/>
    <w:rsid w:val="00A06354"/>
    <w:rsid w:val="00A06FD2"/>
    <w:rsid w:val="00A073CE"/>
    <w:rsid w:val="00A10B1C"/>
    <w:rsid w:val="00A1259C"/>
    <w:rsid w:val="00A12EFA"/>
    <w:rsid w:val="00A13892"/>
    <w:rsid w:val="00A149BE"/>
    <w:rsid w:val="00A15EE3"/>
    <w:rsid w:val="00A16068"/>
    <w:rsid w:val="00A16154"/>
    <w:rsid w:val="00A16314"/>
    <w:rsid w:val="00A16713"/>
    <w:rsid w:val="00A17990"/>
    <w:rsid w:val="00A17DBE"/>
    <w:rsid w:val="00A203D5"/>
    <w:rsid w:val="00A208EA"/>
    <w:rsid w:val="00A2099E"/>
    <w:rsid w:val="00A20D83"/>
    <w:rsid w:val="00A21265"/>
    <w:rsid w:val="00A21499"/>
    <w:rsid w:val="00A21AFF"/>
    <w:rsid w:val="00A21C88"/>
    <w:rsid w:val="00A238EB"/>
    <w:rsid w:val="00A24585"/>
    <w:rsid w:val="00A2541D"/>
    <w:rsid w:val="00A26AEE"/>
    <w:rsid w:val="00A2705E"/>
    <w:rsid w:val="00A30137"/>
    <w:rsid w:val="00A3139C"/>
    <w:rsid w:val="00A315E0"/>
    <w:rsid w:val="00A318A6"/>
    <w:rsid w:val="00A3255A"/>
    <w:rsid w:val="00A32659"/>
    <w:rsid w:val="00A3331B"/>
    <w:rsid w:val="00A33FB2"/>
    <w:rsid w:val="00A34DCB"/>
    <w:rsid w:val="00A350B3"/>
    <w:rsid w:val="00A3564A"/>
    <w:rsid w:val="00A35B4F"/>
    <w:rsid w:val="00A37301"/>
    <w:rsid w:val="00A40B7F"/>
    <w:rsid w:val="00A40CE3"/>
    <w:rsid w:val="00A40EA3"/>
    <w:rsid w:val="00A41963"/>
    <w:rsid w:val="00A42051"/>
    <w:rsid w:val="00A43468"/>
    <w:rsid w:val="00A435C8"/>
    <w:rsid w:val="00A435CE"/>
    <w:rsid w:val="00A43859"/>
    <w:rsid w:val="00A43C02"/>
    <w:rsid w:val="00A4411B"/>
    <w:rsid w:val="00A44393"/>
    <w:rsid w:val="00A4459C"/>
    <w:rsid w:val="00A44826"/>
    <w:rsid w:val="00A44E48"/>
    <w:rsid w:val="00A45109"/>
    <w:rsid w:val="00A4590C"/>
    <w:rsid w:val="00A45C0B"/>
    <w:rsid w:val="00A46D92"/>
    <w:rsid w:val="00A470B4"/>
    <w:rsid w:val="00A474D8"/>
    <w:rsid w:val="00A47942"/>
    <w:rsid w:val="00A47E1D"/>
    <w:rsid w:val="00A5009F"/>
    <w:rsid w:val="00A50AF3"/>
    <w:rsid w:val="00A50FAF"/>
    <w:rsid w:val="00A517B6"/>
    <w:rsid w:val="00A51958"/>
    <w:rsid w:val="00A51A04"/>
    <w:rsid w:val="00A52CFE"/>
    <w:rsid w:val="00A53C1E"/>
    <w:rsid w:val="00A5417F"/>
    <w:rsid w:val="00A545FA"/>
    <w:rsid w:val="00A556D8"/>
    <w:rsid w:val="00A560BA"/>
    <w:rsid w:val="00A5622C"/>
    <w:rsid w:val="00A5634C"/>
    <w:rsid w:val="00A60959"/>
    <w:rsid w:val="00A60C9A"/>
    <w:rsid w:val="00A6120C"/>
    <w:rsid w:val="00A6175C"/>
    <w:rsid w:val="00A6221B"/>
    <w:rsid w:val="00A626B3"/>
    <w:rsid w:val="00A62A99"/>
    <w:rsid w:val="00A62FE2"/>
    <w:rsid w:val="00A63665"/>
    <w:rsid w:val="00A641AF"/>
    <w:rsid w:val="00A65B8A"/>
    <w:rsid w:val="00A65E6A"/>
    <w:rsid w:val="00A67831"/>
    <w:rsid w:val="00A67A21"/>
    <w:rsid w:val="00A67D96"/>
    <w:rsid w:val="00A7004E"/>
    <w:rsid w:val="00A700FC"/>
    <w:rsid w:val="00A7049E"/>
    <w:rsid w:val="00A71132"/>
    <w:rsid w:val="00A724FE"/>
    <w:rsid w:val="00A72FBD"/>
    <w:rsid w:val="00A730EA"/>
    <w:rsid w:val="00A732CA"/>
    <w:rsid w:val="00A7387F"/>
    <w:rsid w:val="00A73ABD"/>
    <w:rsid w:val="00A7471F"/>
    <w:rsid w:val="00A74E1E"/>
    <w:rsid w:val="00A75340"/>
    <w:rsid w:val="00A75416"/>
    <w:rsid w:val="00A75857"/>
    <w:rsid w:val="00A7591A"/>
    <w:rsid w:val="00A769B1"/>
    <w:rsid w:val="00A769C4"/>
    <w:rsid w:val="00A76A19"/>
    <w:rsid w:val="00A77B6E"/>
    <w:rsid w:val="00A77C1C"/>
    <w:rsid w:val="00A77C72"/>
    <w:rsid w:val="00A77F5E"/>
    <w:rsid w:val="00A8001A"/>
    <w:rsid w:val="00A800A4"/>
    <w:rsid w:val="00A81140"/>
    <w:rsid w:val="00A81423"/>
    <w:rsid w:val="00A8158B"/>
    <w:rsid w:val="00A8164C"/>
    <w:rsid w:val="00A81E43"/>
    <w:rsid w:val="00A831FA"/>
    <w:rsid w:val="00A8328A"/>
    <w:rsid w:val="00A839FF"/>
    <w:rsid w:val="00A83ABB"/>
    <w:rsid w:val="00A84E9E"/>
    <w:rsid w:val="00A85E67"/>
    <w:rsid w:val="00A862DE"/>
    <w:rsid w:val="00A86B2A"/>
    <w:rsid w:val="00A86FB5"/>
    <w:rsid w:val="00A87155"/>
    <w:rsid w:val="00A87537"/>
    <w:rsid w:val="00A9009F"/>
    <w:rsid w:val="00A90814"/>
    <w:rsid w:val="00A90942"/>
    <w:rsid w:val="00A90F57"/>
    <w:rsid w:val="00A9112E"/>
    <w:rsid w:val="00A92491"/>
    <w:rsid w:val="00A930F0"/>
    <w:rsid w:val="00A93112"/>
    <w:rsid w:val="00A93563"/>
    <w:rsid w:val="00A93B8F"/>
    <w:rsid w:val="00A93F87"/>
    <w:rsid w:val="00A940FA"/>
    <w:rsid w:val="00A94529"/>
    <w:rsid w:val="00A9515D"/>
    <w:rsid w:val="00A9682A"/>
    <w:rsid w:val="00A96ABB"/>
    <w:rsid w:val="00A96F28"/>
    <w:rsid w:val="00A971BD"/>
    <w:rsid w:val="00A97906"/>
    <w:rsid w:val="00AA0399"/>
    <w:rsid w:val="00AA0B6B"/>
    <w:rsid w:val="00AA0DC7"/>
    <w:rsid w:val="00AA1073"/>
    <w:rsid w:val="00AA1B5E"/>
    <w:rsid w:val="00AA2450"/>
    <w:rsid w:val="00AA326A"/>
    <w:rsid w:val="00AA3D15"/>
    <w:rsid w:val="00AA4383"/>
    <w:rsid w:val="00AA4734"/>
    <w:rsid w:val="00AA4A03"/>
    <w:rsid w:val="00AA4B36"/>
    <w:rsid w:val="00AA4D0A"/>
    <w:rsid w:val="00AA5641"/>
    <w:rsid w:val="00AA59CD"/>
    <w:rsid w:val="00AA605C"/>
    <w:rsid w:val="00AA62FD"/>
    <w:rsid w:val="00AA7088"/>
    <w:rsid w:val="00AA7AE1"/>
    <w:rsid w:val="00AB0949"/>
    <w:rsid w:val="00AB0EF9"/>
    <w:rsid w:val="00AB140D"/>
    <w:rsid w:val="00AB1EA9"/>
    <w:rsid w:val="00AB2291"/>
    <w:rsid w:val="00AB25EF"/>
    <w:rsid w:val="00AB263B"/>
    <w:rsid w:val="00AB5A7B"/>
    <w:rsid w:val="00AB5C71"/>
    <w:rsid w:val="00AB6165"/>
    <w:rsid w:val="00AB6F2F"/>
    <w:rsid w:val="00AB75EC"/>
    <w:rsid w:val="00AB79CB"/>
    <w:rsid w:val="00AB7A5E"/>
    <w:rsid w:val="00AC012A"/>
    <w:rsid w:val="00AC03DB"/>
    <w:rsid w:val="00AC03F9"/>
    <w:rsid w:val="00AC0AEE"/>
    <w:rsid w:val="00AC1CE2"/>
    <w:rsid w:val="00AC1EF9"/>
    <w:rsid w:val="00AC2A3A"/>
    <w:rsid w:val="00AC3379"/>
    <w:rsid w:val="00AC35F9"/>
    <w:rsid w:val="00AC36A3"/>
    <w:rsid w:val="00AC404E"/>
    <w:rsid w:val="00AC486A"/>
    <w:rsid w:val="00AC4A9E"/>
    <w:rsid w:val="00AC4D8E"/>
    <w:rsid w:val="00AC5283"/>
    <w:rsid w:val="00AC537E"/>
    <w:rsid w:val="00AC56C0"/>
    <w:rsid w:val="00AC5D7B"/>
    <w:rsid w:val="00AC60ED"/>
    <w:rsid w:val="00AC68E3"/>
    <w:rsid w:val="00AC6A2F"/>
    <w:rsid w:val="00AC6C93"/>
    <w:rsid w:val="00AC735F"/>
    <w:rsid w:val="00AC7BC6"/>
    <w:rsid w:val="00AD0B5C"/>
    <w:rsid w:val="00AD0FF4"/>
    <w:rsid w:val="00AD129B"/>
    <w:rsid w:val="00AD2010"/>
    <w:rsid w:val="00AD2089"/>
    <w:rsid w:val="00AD22C3"/>
    <w:rsid w:val="00AD28A4"/>
    <w:rsid w:val="00AD45C3"/>
    <w:rsid w:val="00AD47F5"/>
    <w:rsid w:val="00AD5022"/>
    <w:rsid w:val="00AD52FE"/>
    <w:rsid w:val="00AD56DC"/>
    <w:rsid w:val="00AD64B2"/>
    <w:rsid w:val="00AD66A0"/>
    <w:rsid w:val="00AD6E61"/>
    <w:rsid w:val="00AD6F1A"/>
    <w:rsid w:val="00AD77C4"/>
    <w:rsid w:val="00AE00D1"/>
    <w:rsid w:val="00AE082A"/>
    <w:rsid w:val="00AE1683"/>
    <w:rsid w:val="00AE2513"/>
    <w:rsid w:val="00AE2918"/>
    <w:rsid w:val="00AE2FB3"/>
    <w:rsid w:val="00AE33C7"/>
    <w:rsid w:val="00AE3A3A"/>
    <w:rsid w:val="00AE3E6A"/>
    <w:rsid w:val="00AE4D95"/>
    <w:rsid w:val="00AE4E2D"/>
    <w:rsid w:val="00AE5D1A"/>
    <w:rsid w:val="00AE688E"/>
    <w:rsid w:val="00AE6A53"/>
    <w:rsid w:val="00AE7149"/>
    <w:rsid w:val="00AE7EA5"/>
    <w:rsid w:val="00AF0E23"/>
    <w:rsid w:val="00AF1165"/>
    <w:rsid w:val="00AF14E4"/>
    <w:rsid w:val="00AF169C"/>
    <w:rsid w:val="00AF205F"/>
    <w:rsid w:val="00AF20E6"/>
    <w:rsid w:val="00AF285B"/>
    <w:rsid w:val="00AF2BD0"/>
    <w:rsid w:val="00AF435F"/>
    <w:rsid w:val="00AF4B3A"/>
    <w:rsid w:val="00AF4E2D"/>
    <w:rsid w:val="00AF4EFA"/>
    <w:rsid w:val="00AF4F7D"/>
    <w:rsid w:val="00AF5D2C"/>
    <w:rsid w:val="00AF729E"/>
    <w:rsid w:val="00AF754F"/>
    <w:rsid w:val="00AF7741"/>
    <w:rsid w:val="00AF7E65"/>
    <w:rsid w:val="00B00A3B"/>
    <w:rsid w:val="00B01098"/>
    <w:rsid w:val="00B01E0E"/>
    <w:rsid w:val="00B034DE"/>
    <w:rsid w:val="00B03859"/>
    <w:rsid w:val="00B03881"/>
    <w:rsid w:val="00B0479C"/>
    <w:rsid w:val="00B05E70"/>
    <w:rsid w:val="00B06612"/>
    <w:rsid w:val="00B06F4F"/>
    <w:rsid w:val="00B074D3"/>
    <w:rsid w:val="00B07522"/>
    <w:rsid w:val="00B1093F"/>
    <w:rsid w:val="00B12A18"/>
    <w:rsid w:val="00B130BF"/>
    <w:rsid w:val="00B137F2"/>
    <w:rsid w:val="00B1401F"/>
    <w:rsid w:val="00B1434A"/>
    <w:rsid w:val="00B15640"/>
    <w:rsid w:val="00B15E6D"/>
    <w:rsid w:val="00B166A9"/>
    <w:rsid w:val="00B16C60"/>
    <w:rsid w:val="00B175CB"/>
    <w:rsid w:val="00B178AD"/>
    <w:rsid w:val="00B17A10"/>
    <w:rsid w:val="00B17A5A"/>
    <w:rsid w:val="00B17D09"/>
    <w:rsid w:val="00B20431"/>
    <w:rsid w:val="00B206CB"/>
    <w:rsid w:val="00B20CDC"/>
    <w:rsid w:val="00B20D19"/>
    <w:rsid w:val="00B21252"/>
    <w:rsid w:val="00B215CB"/>
    <w:rsid w:val="00B21C4E"/>
    <w:rsid w:val="00B21DCC"/>
    <w:rsid w:val="00B222DF"/>
    <w:rsid w:val="00B22733"/>
    <w:rsid w:val="00B22EC5"/>
    <w:rsid w:val="00B2302F"/>
    <w:rsid w:val="00B23361"/>
    <w:rsid w:val="00B242A7"/>
    <w:rsid w:val="00B242D6"/>
    <w:rsid w:val="00B24896"/>
    <w:rsid w:val="00B24FE3"/>
    <w:rsid w:val="00B25556"/>
    <w:rsid w:val="00B25A96"/>
    <w:rsid w:val="00B26036"/>
    <w:rsid w:val="00B260F2"/>
    <w:rsid w:val="00B2617C"/>
    <w:rsid w:val="00B262D3"/>
    <w:rsid w:val="00B26788"/>
    <w:rsid w:val="00B269E3"/>
    <w:rsid w:val="00B269FC"/>
    <w:rsid w:val="00B26AEA"/>
    <w:rsid w:val="00B26EB5"/>
    <w:rsid w:val="00B274E3"/>
    <w:rsid w:val="00B307A6"/>
    <w:rsid w:val="00B3083B"/>
    <w:rsid w:val="00B30CE1"/>
    <w:rsid w:val="00B31846"/>
    <w:rsid w:val="00B322F4"/>
    <w:rsid w:val="00B3238B"/>
    <w:rsid w:val="00B34EC9"/>
    <w:rsid w:val="00B35BCB"/>
    <w:rsid w:val="00B36195"/>
    <w:rsid w:val="00B365A7"/>
    <w:rsid w:val="00B366B2"/>
    <w:rsid w:val="00B36A20"/>
    <w:rsid w:val="00B37032"/>
    <w:rsid w:val="00B37299"/>
    <w:rsid w:val="00B37563"/>
    <w:rsid w:val="00B3779A"/>
    <w:rsid w:val="00B40189"/>
    <w:rsid w:val="00B40655"/>
    <w:rsid w:val="00B40921"/>
    <w:rsid w:val="00B41B53"/>
    <w:rsid w:val="00B41F34"/>
    <w:rsid w:val="00B41FB3"/>
    <w:rsid w:val="00B42A3B"/>
    <w:rsid w:val="00B42BD8"/>
    <w:rsid w:val="00B43BD9"/>
    <w:rsid w:val="00B448C7"/>
    <w:rsid w:val="00B45BD6"/>
    <w:rsid w:val="00B4784C"/>
    <w:rsid w:val="00B50884"/>
    <w:rsid w:val="00B50AD4"/>
    <w:rsid w:val="00B50BD5"/>
    <w:rsid w:val="00B510C3"/>
    <w:rsid w:val="00B5123F"/>
    <w:rsid w:val="00B5180B"/>
    <w:rsid w:val="00B51CDB"/>
    <w:rsid w:val="00B52D5C"/>
    <w:rsid w:val="00B53665"/>
    <w:rsid w:val="00B5589C"/>
    <w:rsid w:val="00B57393"/>
    <w:rsid w:val="00B60998"/>
    <w:rsid w:val="00B611F1"/>
    <w:rsid w:val="00B618FF"/>
    <w:rsid w:val="00B61B45"/>
    <w:rsid w:val="00B62D85"/>
    <w:rsid w:val="00B630EB"/>
    <w:rsid w:val="00B63EE5"/>
    <w:rsid w:val="00B64757"/>
    <w:rsid w:val="00B652D1"/>
    <w:rsid w:val="00B6576C"/>
    <w:rsid w:val="00B659A4"/>
    <w:rsid w:val="00B659B7"/>
    <w:rsid w:val="00B65BF6"/>
    <w:rsid w:val="00B662D7"/>
    <w:rsid w:val="00B666B4"/>
    <w:rsid w:val="00B673DA"/>
    <w:rsid w:val="00B67BCA"/>
    <w:rsid w:val="00B701A2"/>
    <w:rsid w:val="00B70A88"/>
    <w:rsid w:val="00B70F96"/>
    <w:rsid w:val="00B710D4"/>
    <w:rsid w:val="00B71408"/>
    <w:rsid w:val="00B7165B"/>
    <w:rsid w:val="00B717B7"/>
    <w:rsid w:val="00B7188A"/>
    <w:rsid w:val="00B71AA6"/>
    <w:rsid w:val="00B73604"/>
    <w:rsid w:val="00B73BE2"/>
    <w:rsid w:val="00B73D15"/>
    <w:rsid w:val="00B74F42"/>
    <w:rsid w:val="00B766B7"/>
    <w:rsid w:val="00B76AC6"/>
    <w:rsid w:val="00B76F3D"/>
    <w:rsid w:val="00B7706D"/>
    <w:rsid w:val="00B77376"/>
    <w:rsid w:val="00B80068"/>
    <w:rsid w:val="00B80859"/>
    <w:rsid w:val="00B80E4E"/>
    <w:rsid w:val="00B81F75"/>
    <w:rsid w:val="00B8287F"/>
    <w:rsid w:val="00B829FB"/>
    <w:rsid w:val="00B830E0"/>
    <w:rsid w:val="00B83455"/>
    <w:rsid w:val="00B83890"/>
    <w:rsid w:val="00B83FF1"/>
    <w:rsid w:val="00B84C84"/>
    <w:rsid w:val="00B84D6C"/>
    <w:rsid w:val="00B8562F"/>
    <w:rsid w:val="00B85B08"/>
    <w:rsid w:val="00B85B21"/>
    <w:rsid w:val="00B85C7C"/>
    <w:rsid w:val="00B868EC"/>
    <w:rsid w:val="00B8733A"/>
    <w:rsid w:val="00B90EC1"/>
    <w:rsid w:val="00B91429"/>
    <w:rsid w:val="00B91479"/>
    <w:rsid w:val="00B91E66"/>
    <w:rsid w:val="00B9271F"/>
    <w:rsid w:val="00B92C7A"/>
    <w:rsid w:val="00B92CBA"/>
    <w:rsid w:val="00B93FB9"/>
    <w:rsid w:val="00B94C94"/>
    <w:rsid w:val="00B95C8C"/>
    <w:rsid w:val="00B9642F"/>
    <w:rsid w:val="00B96B0D"/>
    <w:rsid w:val="00B9768C"/>
    <w:rsid w:val="00B97900"/>
    <w:rsid w:val="00B97EB4"/>
    <w:rsid w:val="00B97EF4"/>
    <w:rsid w:val="00B97F79"/>
    <w:rsid w:val="00BA0EF2"/>
    <w:rsid w:val="00BA0FA6"/>
    <w:rsid w:val="00BA1640"/>
    <w:rsid w:val="00BA2771"/>
    <w:rsid w:val="00BA28EC"/>
    <w:rsid w:val="00BA3BC4"/>
    <w:rsid w:val="00BA3BF2"/>
    <w:rsid w:val="00BA3E69"/>
    <w:rsid w:val="00BA40BD"/>
    <w:rsid w:val="00BA41EA"/>
    <w:rsid w:val="00BA5058"/>
    <w:rsid w:val="00BA5FD6"/>
    <w:rsid w:val="00BA64DE"/>
    <w:rsid w:val="00BA726C"/>
    <w:rsid w:val="00BB0683"/>
    <w:rsid w:val="00BB0E75"/>
    <w:rsid w:val="00BB1DEF"/>
    <w:rsid w:val="00BB2539"/>
    <w:rsid w:val="00BB2C82"/>
    <w:rsid w:val="00BB36C1"/>
    <w:rsid w:val="00BB3AE1"/>
    <w:rsid w:val="00BB4496"/>
    <w:rsid w:val="00BB4F8D"/>
    <w:rsid w:val="00BB525A"/>
    <w:rsid w:val="00BB5513"/>
    <w:rsid w:val="00BB582E"/>
    <w:rsid w:val="00BB60E4"/>
    <w:rsid w:val="00BB6E4D"/>
    <w:rsid w:val="00BB79C7"/>
    <w:rsid w:val="00BC06B1"/>
    <w:rsid w:val="00BC0C60"/>
    <w:rsid w:val="00BC11BB"/>
    <w:rsid w:val="00BC2AF0"/>
    <w:rsid w:val="00BC2B56"/>
    <w:rsid w:val="00BC2C39"/>
    <w:rsid w:val="00BC364C"/>
    <w:rsid w:val="00BC3A7F"/>
    <w:rsid w:val="00BC4597"/>
    <w:rsid w:val="00BC470A"/>
    <w:rsid w:val="00BC495D"/>
    <w:rsid w:val="00BC4D41"/>
    <w:rsid w:val="00BC4FAC"/>
    <w:rsid w:val="00BC533A"/>
    <w:rsid w:val="00BC59DC"/>
    <w:rsid w:val="00BC614C"/>
    <w:rsid w:val="00BC63C4"/>
    <w:rsid w:val="00BC6A55"/>
    <w:rsid w:val="00BC7C9B"/>
    <w:rsid w:val="00BD0127"/>
    <w:rsid w:val="00BD0C56"/>
    <w:rsid w:val="00BD1653"/>
    <w:rsid w:val="00BD246C"/>
    <w:rsid w:val="00BD34B1"/>
    <w:rsid w:val="00BD3694"/>
    <w:rsid w:val="00BD47A3"/>
    <w:rsid w:val="00BD48BB"/>
    <w:rsid w:val="00BD4F74"/>
    <w:rsid w:val="00BD4FD3"/>
    <w:rsid w:val="00BD58D9"/>
    <w:rsid w:val="00BD59B0"/>
    <w:rsid w:val="00BD6B29"/>
    <w:rsid w:val="00BD6BAE"/>
    <w:rsid w:val="00BD7483"/>
    <w:rsid w:val="00BD7515"/>
    <w:rsid w:val="00BE078E"/>
    <w:rsid w:val="00BE0AED"/>
    <w:rsid w:val="00BE0C80"/>
    <w:rsid w:val="00BE2055"/>
    <w:rsid w:val="00BE214F"/>
    <w:rsid w:val="00BE251C"/>
    <w:rsid w:val="00BE299C"/>
    <w:rsid w:val="00BE4672"/>
    <w:rsid w:val="00BE46FC"/>
    <w:rsid w:val="00BE4912"/>
    <w:rsid w:val="00BE5A67"/>
    <w:rsid w:val="00BE5B22"/>
    <w:rsid w:val="00BE6418"/>
    <w:rsid w:val="00BE6815"/>
    <w:rsid w:val="00BE7540"/>
    <w:rsid w:val="00BF0EDE"/>
    <w:rsid w:val="00BF1979"/>
    <w:rsid w:val="00BF1B7B"/>
    <w:rsid w:val="00BF1DDE"/>
    <w:rsid w:val="00BF203A"/>
    <w:rsid w:val="00BF393D"/>
    <w:rsid w:val="00BF46E7"/>
    <w:rsid w:val="00BF4D96"/>
    <w:rsid w:val="00BF6377"/>
    <w:rsid w:val="00BF659B"/>
    <w:rsid w:val="00BF704B"/>
    <w:rsid w:val="00BF7493"/>
    <w:rsid w:val="00BF7ABD"/>
    <w:rsid w:val="00C00400"/>
    <w:rsid w:val="00C006EF"/>
    <w:rsid w:val="00C00A46"/>
    <w:rsid w:val="00C01C3D"/>
    <w:rsid w:val="00C01C91"/>
    <w:rsid w:val="00C03111"/>
    <w:rsid w:val="00C04605"/>
    <w:rsid w:val="00C04C20"/>
    <w:rsid w:val="00C04C76"/>
    <w:rsid w:val="00C06BE2"/>
    <w:rsid w:val="00C06E55"/>
    <w:rsid w:val="00C06FC6"/>
    <w:rsid w:val="00C07200"/>
    <w:rsid w:val="00C072DB"/>
    <w:rsid w:val="00C07A96"/>
    <w:rsid w:val="00C10EDB"/>
    <w:rsid w:val="00C10F2C"/>
    <w:rsid w:val="00C121CC"/>
    <w:rsid w:val="00C12CB1"/>
    <w:rsid w:val="00C13458"/>
    <w:rsid w:val="00C1392C"/>
    <w:rsid w:val="00C1399D"/>
    <w:rsid w:val="00C139C4"/>
    <w:rsid w:val="00C1589A"/>
    <w:rsid w:val="00C159E2"/>
    <w:rsid w:val="00C15A56"/>
    <w:rsid w:val="00C15F11"/>
    <w:rsid w:val="00C1696F"/>
    <w:rsid w:val="00C16AAE"/>
    <w:rsid w:val="00C176C9"/>
    <w:rsid w:val="00C1782F"/>
    <w:rsid w:val="00C20078"/>
    <w:rsid w:val="00C2008F"/>
    <w:rsid w:val="00C20365"/>
    <w:rsid w:val="00C21EAE"/>
    <w:rsid w:val="00C22BE7"/>
    <w:rsid w:val="00C238B2"/>
    <w:rsid w:val="00C2390F"/>
    <w:rsid w:val="00C24479"/>
    <w:rsid w:val="00C2538A"/>
    <w:rsid w:val="00C25C66"/>
    <w:rsid w:val="00C2622F"/>
    <w:rsid w:val="00C2674B"/>
    <w:rsid w:val="00C268CC"/>
    <w:rsid w:val="00C270EC"/>
    <w:rsid w:val="00C27D01"/>
    <w:rsid w:val="00C30087"/>
    <w:rsid w:val="00C302AF"/>
    <w:rsid w:val="00C318BD"/>
    <w:rsid w:val="00C31C18"/>
    <w:rsid w:val="00C3336A"/>
    <w:rsid w:val="00C333D0"/>
    <w:rsid w:val="00C3460D"/>
    <w:rsid w:val="00C347EC"/>
    <w:rsid w:val="00C34C0B"/>
    <w:rsid w:val="00C34C0C"/>
    <w:rsid w:val="00C34D30"/>
    <w:rsid w:val="00C355CD"/>
    <w:rsid w:val="00C36A77"/>
    <w:rsid w:val="00C36FD0"/>
    <w:rsid w:val="00C37360"/>
    <w:rsid w:val="00C374C5"/>
    <w:rsid w:val="00C37AEB"/>
    <w:rsid w:val="00C37BA7"/>
    <w:rsid w:val="00C37D60"/>
    <w:rsid w:val="00C37E07"/>
    <w:rsid w:val="00C37EA7"/>
    <w:rsid w:val="00C37F3A"/>
    <w:rsid w:val="00C40198"/>
    <w:rsid w:val="00C40566"/>
    <w:rsid w:val="00C41100"/>
    <w:rsid w:val="00C41734"/>
    <w:rsid w:val="00C41855"/>
    <w:rsid w:val="00C41C24"/>
    <w:rsid w:val="00C42F91"/>
    <w:rsid w:val="00C43933"/>
    <w:rsid w:val="00C43A32"/>
    <w:rsid w:val="00C44DF1"/>
    <w:rsid w:val="00C457BF"/>
    <w:rsid w:val="00C4690D"/>
    <w:rsid w:val="00C46ABF"/>
    <w:rsid w:val="00C46BEC"/>
    <w:rsid w:val="00C5026D"/>
    <w:rsid w:val="00C50312"/>
    <w:rsid w:val="00C50608"/>
    <w:rsid w:val="00C510D6"/>
    <w:rsid w:val="00C51C10"/>
    <w:rsid w:val="00C5312F"/>
    <w:rsid w:val="00C5458D"/>
    <w:rsid w:val="00C5491A"/>
    <w:rsid w:val="00C54DD5"/>
    <w:rsid w:val="00C553A1"/>
    <w:rsid w:val="00C55966"/>
    <w:rsid w:val="00C55B65"/>
    <w:rsid w:val="00C56BCB"/>
    <w:rsid w:val="00C5702B"/>
    <w:rsid w:val="00C579AF"/>
    <w:rsid w:val="00C579F1"/>
    <w:rsid w:val="00C60152"/>
    <w:rsid w:val="00C60161"/>
    <w:rsid w:val="00C60C89"/>
    <w:rsid w:val="00C6277C"/>
    <w:rsid w:val="00C62C07"/>
    <w:rsid w:val="00C636ED"/>
    <w:rsid w:val="00C63DE0"/>
    <w:rsid w:val="00C65274"/>
    <w:rsid w:val="00C65D82"/>
    <w:rsid w:val="00C6630F"/>
    <w:rsid w:val="00C664A9"/>
    <w:rsid w:val="00C6695A"/>
    <w:rsid w:val="00C66A96"/>
    <w:rsid w:val="00C66B65"/>
    <w:rsid w:val="00C6749F"/>
    <w:rsid w:val="00C67E50"/>
    <w:rsid w:val="00C7024A"/>
    <w:rsid w:val="00C70A80"/>
    <w:rsid w:val="00C710C2"/>
    <w:rsid w:val="00C713E4"/>
    <w:rsid w:val="00C71A8A"/>
    <w:rsid w:val="00C71E09"/>
    <w:rsid w:val="00C7227B"/>
    <w:rsid w:val="00C72494"/>
    <w:rsid w:val="00C724D3"/>
    <w:rsid w:val="00C725F6"/>
    <w:rsid w:val="00C728EB"/>
    <w:rsid w:val="00C72F27"/>
    <w:rsid w:val="00C73162"/>
    <w:rsid w:val="00C736E6"/>
    <w:rsid w:val="00C73725"/>
    <w:rsid w:val="00C73E19"/>
    <w:rsid w:val="00C74FC5"/>
    <w:rsid w:val="00C75350"/>
    <w:rsid w:val="00C75372"/>
    <w:rsid w:val="00C75585"/>
    <w:rsid w:val="00C75786"/>
    <w:rsid w:val="00C7596C"/>
    <w:rsid w:val="00C75C19"/>
    <w:rsid w:val="00C75E98"/>
    <w:rsid w:val="00C75F02"/>
    <w:rsid w:val="00C766AF"/>
    <w:rsid w:val="00C7676A"/>
    <w:rsid w:val="00C771E2"/>
    <w:rsid w:val="00C8052D"/>
    <w:rsid w:val="00C806E1"/>
    <w:rsid w:val="00C807EF"/>
    <w:rsid w:val="00C80C0D"/>
    <w:rsid w:val="00C80EF0"/>
    <w:rsid w:val="00C80F8C"/>
    <w:rsid w:val="00C8271F"/>
    <w:rsid w:val="00C83603"/>
    <w:rsid w:val="00C8392F"/>
    <w:rsid w:val="00C83DDD"/>
    <w:rsid w:val="00C848D9"/>
    <w:rsid w:val="00C85C73"/>
    <w:rsid w:val="00C85FD2"/>
    <w:rsid w:val="00C86E7B"/>
    <w:rsid w:val="00C8758B"/>
    <w:rsid w:val="00C902AC"/>
    <w:rsid w:val="00C90A04"/>
    <w:rsid w:val="00C90E84"/>
    <w:rsid w:val="00C9121F"/>
    <w:rsid w:val="00C912FB"/>
    <w:rsid w:val="00C9140C"/>
    <w:rsid w:val="00C917B4"/>
    <w:rsid w:val="00C91838"/>
    <w:rsid w:val="00C91852"/>
    <w:rsid w:val="00C918D7"/>
    <w:rsid w:val="00C91F4E"/>
    <w:rsid w:val="00C91FCD"/>
    <w:rsid w:val="00C92238"/>
    <w:rsid w:val="00C92E3C"/>
    <w:rsid w:val="00C93230"/>
    <w:rsid w:val="00C933B2"/>
    <w:rsid w:val="00C93479"/>
    <w:rsid w:val="00C936B9"/>
    <w:rsid w:val="00C937F4"/>
    <w:rsid w:val="00C93B03"/>
    <w:rsid w:val="00C940DA"/>
    <w:rsid w:val="00C94BB9"/>
    <w:rsid w:val="00C94CCC"/>
    <w:rsid w:val="00C94DD4"/>
    <w:rsid w:val="00C9548D"/>
    <w:rsid w:val="00C95523"/>
    <w:rsid w:val="00C95675"/>
    <w:rsid w:val="00C95B01"/>
    <w:rsid w:val="00C95F8E"/>
    <w:rsid w:val="00C9666F"/>
    <w:rsid w:val="00C967AB"/>
    <w:rsid w:val="00C9784F"/>
    <w:rsid w:val="00C97A18"/>
    <w:rsid w:val="00C97B14"/>
    <w:rsid w:val="00C97C79"/>
    <w:rsid w:val="00CA08C4"/>
    <w:rsid w:val="00CA0F11"/>
    <w:rsid w:val="00CA1F37"/>
    <w:rsid w:val="00CA21A0"/>
    <w:rsid w:val="00CA2B2E"/>
    <w:rsid w:val="00CA2EEA"/>
    <w:rsid w:val="00CA31A8"/>
    <w:rsid w:val="00CA3478"/>
    <w:rsid w:val="00CA4091"/>
    <w:rsid w:val="00CA4346"/>
    <w:rsid w:val="00CA45A3"/>
    <w:rsid w:val="00CA5222"/>
    <w:rsid w:val="00CA5356"/>
    <w:rsid w:val="00CA60E4"/>
    <w:rsid w:val="00CA624E"/>
    <w:rsid w:val="00CA7967"/>
    <w:rsid w:val="00CA7CFF"/>
    <w:rsid w:val="00CB032B"/>
    <w:rsid w:val="00CB06FE"/>
    <w:rsid w:val="00CB109C"/>
    <w:rsid w:val="00CB173B"/>
    <w:rsid w:val="00CB22E6"/>
    <w:rsid w:val="00CB230B"/>
    <w:rsid w:val="00CB3361"/>
    <w:rsid w:val="00CB488D"/>
    <w:rsid w:val="00CB4D62"/>
    <w:rsid w:val="00CB52DA"/>
    <w:rsid w:val="00CB538B"/>
    <w:rsid w:val="00CB70AF"/>
    <w:rsid w:val="00CB7107"/>
    <w:rsid w:val="00CB719A"/>
    <w:rsid w:val="00CB77F7"/>
    <w:rsid w:val="00CB7828"/>
    <w:rsid w:val="00CB7845"/>
    <w:rsid w:val="00CC07F4"/>
    <w:rsid w:val="00CC1374"/>
    <w:rsid w:val="00CC16C7"/>
    <w:rsid w:val="00CC2AB9"/>
    <w:rsid w:val="00CC3F7B"/>
    <w:rsid w:val="00CC44AA"/>
    <w:rsid w:val="00CC507F"/>
    <w:rsid w:val="00CC54F8"/>
    <w:rsid w:val="00CC5A2C"/>
    <w:rsid w:val="00CC5A44"/>
    <w:rsid w:val="00CC5AEE"/>
    <w:rsid w:val="00CC66BC"/>
    <w:rsid w:val="00CC730D"/>
    <w:rsid w:val="00CC7704"/>
    <w:rsid w:val="00CC7C44"/>
    <w:rsid w:val="00CC7F49"/>
    <w:rsid w:val="00CD04B7"/>
    <w:rsid w:val="00CD0EF8"/>
    <w:rsid w:val="00CD123D"/>
    <w:rsid w:val="00CD1C73"/>
    <w:rsid w:val="00CD20FF"/>
    <w:rsid w:val="00CD22C2"/>
    <w:rsid w:val="00CD289E"/>
    <w:rsid w:val="00CD2912"/>
    <w:rsid w:val="00CD29A7"/>
    <w:rsid w:val="00CD45B7"/>
    <w:rsid w:val="00CD515B"/>
    <w:rsid w:val="00CD55B4"/>
    <w:rsid w:val="00CD59D9"/>
    <w:rsid w:val="00CD5DF8"/>
    <w:rsid w:val="00CD6234"/>
    <w:rsid w:val="00CD66A2"/>
    <w:rsid w:val="00CD67A5"/>
    <w:rsid w:val="00CD68E5"/>
    <w:rsid w:val="00CD6CF9"/>
    <w:rsid w:val="00CD7977"/>
    <w:rsid w:val="00CD7AAB"/>
    <w:rsid w:val="00CD7B93"/>
    <w:rsid w:val="00CD7E77"/>
    <w:rsid w:val="00CE0843"/>
    <w:rsid w:val="00CE147D"/>
    <w:rsid w:val="00CE1A4E"/>
    <w:rsid w:val="00CE2BC5"/>
    <w:rsid w:val="00CE7D85"/>
    <w:rsid w:val="00CF0067"/>
    <w:rsid w:val="00CF0275"/>
    <w:rsid w:val="00CF0953"/>
    <w:rsid w:val="00CF09AB"/>
    <w:rsid w:val="00CF1067"/>
    <w:rsid w:val="00CF1285"/>
    <w:rsid w:val="00CF15F5"/>
    <w:rsid w:val="00CF1FA0"/>
    <w:rsid w:val="00CF25A8"/>
    <w:rsid w:val="00CF30E7"/>
    <w:rsid w:val="00CF3780"/>
    <w:rsid w:val="00CF38C5"/>
    <w:rsid w:val="00CF3F05"/>
    <w:rsid w:val="00CF4864"/>
    <w:rsid w:val="00CF52D4"/>
    <w:rsid w:val="00CF5BEF"/>
    <w:rsid w:val="00CF5C70"/>
    <w:rsid w:val="00CF64EE"/>
    <w:rsid w:val="00CF6A1A"/>
    <w:rsid w:val="00CF703D"/>
    <w:rsid w:val="00CF70F6"/>
    <w:rsid w:val="00CF7877"/>
    <w:rsid w:val="00CF7FF9"/>
    <w:rsid w:val="00D00DEB"/>
    <w:rsid w:val="00D00FFE"/>
    <w:rsid w:val="00D0106F"/>
    <w:rsid w:val="00D014BC"/>
    <w:rsid w:val="00D01A01"/>
    <w:rsid w:val="00D023D7"/>
    <w:rsid w:val="00D02D33"/>
    <w:rsid w:val="00D04A28"/>
    <w:rsid w:val="00D04D0A"/>
    <w:rsid w:val="00D05A99"/>
    <w:rsid w:val="00D05BB1"/>
    <w:rsid w:val="00D06012"/>
    <w:rsid w:val="00D06A2E"/>
    <w:rsid w:val="00D06D17"/>
    <w:rsid w:val="00D07134"/>
    <w:rsid w:val="00D075E7"/>
    <w:rsid w:val="00D07944"/>
    <w:rsid w:val="00D07B2D"/>
    <w:rsid w:val="00D10ACF"/>
    <w:rsid w:val="00D11BA3"/>
    <w:rsid w:val="00D11DD0"/>
    <w:rsid w:val="00D12181"/>
    <w:rsid w:val="00D1238F"/>
    <w:rsid w:val="00D1242A"/>
    <w:rsid w:val="00D12AAE"/>
    <w:rsid w:val="00D12DEC"/>
    <w:rsid w:val="00D134E8"/>
    <w:rsid w:val="00D13855"/>
    <w:rsid w:val="00D13B49"/>
    <w:rsid w:val="00D13D1E"/>
    <w:rsid w:val="00D13D25"/>
    <w:rsid w:val="00D13FAF"/>
    <w:rsid w:val="00D13FD7"/>
    <w:rsid w:val="00D13FF2"/>
    <w:rsid w:val="00D14468"/>
    <w:rsid w:val="00D15979"/>
    <w:rsid w:val="00D15B7B"/>
    <w:rsid w:val="00D170AD"/>
    <w:rsid w:val="00D1714A"/>
    <w:rsid w:val="00D174E4"/>
    <w:rsid w:val="00D201F2"/>
    <w:rsid w:val="00D21D13"/>
    <w:rsid w:val="00D22266"/>
    <w:rsid w:val="00D2366A"/>
    <w:rsid w:val="00D236AC"/>
    <w:rsid w:val="00D23A21"/>
    <w:rsid w:val="00D23B35"/>
    <w:rsid w:val="00D23E4C"/>
    <w:rsid w:val="00D2435A"/>
    <w:rsid w:val="00D24C89"/>
    <w:rsid w:val="00D24F6C"/>
    <w:rsid w:val="00D25EBF"/>
    <w:rsid w:val="00D260C6"/>
    <w:rsid w:val="00D267C9"/>
    <w:rsid w:val="00D2701E"/>
    <w:rsid w:val="00D27C96"/>
    <w:rsid w:val="00D3013E"/>
    <w:rsid w:val="00D30D45"/>
    <w:rsid w:val="00D30F75"/>
    <w:rsid w:val="00D3218E"/>
    <w:rsid w:val="00D333CC"/>
    <w:rsid w:val="00D3399A"/>
    <w:rsid w:val="00D3476E"/>
    <w:rsid w:val="00D34CF4"/>
    <w:rsid w:val="00D35466"/>
    <w:rsid w:val="00D35DCB"/>
    <w:rsid w:val="00D3614A"/>
    <w:rsid w:val="00D36A88"/>
    <w:rsid w:val="00D36FC7"/>
    <w:rsid w:val="00D3774D"/>
    <w:rsid w:val="00D3783E"/>
    <w:rsid w:val="00D40076"/>
    <w:rsid w:val="00D40677"/>
    <w:rsid w:val="00D4076F"/>
    <w:rsid w:val="00D40831"/>
    <w:rsid w:val="00D40C56"/>
    <w:rsid w:val="00D40F1C"/>
    <w:rsid w:val="00D4150E"/>
    <w:rsid w:val="00D41B47"/>
    <w:rsid w:val="00D4283E"/>
    <w:rsid w:val="00D42E14"/>
    <w:rsid w:val="00D44262"/>
    <w:rsid w:val="00D44C52"/>
    <w:rsid w:val="00D44E12"/>
    <w:rsid w:val="00D452D3"/>
    <w:rsid w:val="00D45815"/>
    <w:rsid w:val="00D47316"/>
    <w:rsid w:val="00D50BBA"/>
    <w:rsid w:val="00D516E3"/>
    <w:rsid w:val="00D51FD2"/>
    <w:rsid w:val="00D53ADF"/>
    <w:rsid w:val="00D53BBF"/>
    <w:rsid w:val="00D53C6D"/>
    <w:rsid w:val="00D53D9A"/>
    <w:rsid w:val="00D541D2"/>
    <w:rsid w:val="00D544E9"/>
    <w:rsid w:val="00D54D03"/>
    <w:rsid w:val="00D54FA3"/>
    <w:rsid w:val="00D55350"/>
    <w:rsid w:val="00D570BC"/>
    <w:rsid w:val="00D57AF9"/>
    <w:rsid w:val="00D57E27"/>
    <w:rsid w:val="00D60F13"/>
    <w:rsid w:val="00D615FC"/>
    <w:rsid w:val="00D6191F"/>
    <w:rsid w:val="00D62CD3"/>
    <w:rsid w:val="00D63218"/>
    <w:rsid w:val="00D63BF7"/>
    <w:rsid w:val="00D63E82"/>
    <w:rsid w:val="00D63FB4"/>
    <w:rsid w:val="00D645CB"/>
    <w:rsid w:val="00D64895"/>
    <w:rsid w:val="00D650A8"/>
    <w:rsid w:val="00D6546D"/>
    <w:rsid w:val="00D654FB"/>
    <w:rsid w:val="00D65BDB"/>
    <w:rsid w:val="00D65CCF"/>
    <w:rsid w:val="00D6671C"/>
    <w:rsid w:val="00D677E0"/>
    <w:rsid w:val="00D677F4"/>
    <w:rsid w:val="00D67D2D"/>
    <w:rsid w:val="00D67D9F"/>
    <w:rsid w:val="00D70E1B"/>
    <w:rsid w:val="00D725FC"/>
    <w:rsid w:val="00D726BB"/>
    <w:rsid w:val="00D72B17"/>
    <w:rsid w:val="00D72BEB"/>
    <w:rsid w:val="00D7321B"/>
    <w:rsid w:val="00D73B09"/>
    <w:rsid w:val="00D74523"/>
    <w:rsid w:val="00D75B34"/>
    <w:rsid w:val="00D75C92"/>
    <w:rsid w:val="00D75E49"/>
    <w:rsid w:val="00D762AD"/>
    <w:rsid w:val="00D76A10"/>
    <w:rsid w:val="00D772FB"/>
    <w:rsid w:val="00D77430"/>
    <w:rsid w:val="00D775E8"/>
    <w:rsid w:val="00D777F3"/>
    <w:rsid w:val="00D778EF"/>
    <w:rsid w:val="00D815AD"/>
    <w:rsid w:val="00D81B40"/>
    <w:rsid w:val="00D81C3C"/>
    <w:rsid w:val="00D838F4"/>
    <w:rsid w:val="00D84365"/>
    <w:rsid w:val="00D843FE"/>
    <w:rsid w:val="00D84442"/>
    <w:rsid w:val="00D8456D"/>
    <w:rsid w:val="00D84864"/>
    <w:rsid w:val="00D84922"/>
    <w:rsid w:val="00D84E23"/>
    <w:rsid w:val="00D8532D"/>
    <w:rsid w:val="00D85A06"/>
    <w:rsid w:val="00D85AA4"/>
    <w:rsid w:val="00D85C13"/>
    <w:rsid w:val="00D85CB3"/>
    <w:rsid w:val="00D865E0"/>
    <w:rsid w:val="00D86E6F"/>
    <w:rsid w:val="00D8755D"/>
    <w:rsid w:val="00D8755E"/>
    <w:rsid w:val="00D8761B"/>
    <w:rsid w:val="00D903AB"/>
    <w:rsid w:val="00D9073A"/>
    <w:rsid w:val="00D90F03"/>
    <w:rsid w:val="00D91508"/>
    <w:rsid w:val="00D91A8F"/>
    <w:rsid w:val="00D924F5"/>
    <w:rsid w:val="00D92F47"/>
    <w:rsid w:val="00D93F62"/>
    <w:rsid w:val="00D94258"/>
    <w:rsid w:val="00D947C6"/>
    <w:rsid w:val="00D94A2F"/>
    <w:rsid w:val="00D94CD6"/>
    <w:rsid w:val="00D94F2C"/>
    <w:rsid w:val="00D9574E"/>
    <w:rsid w:val="00D95827"/>
    <w:rsid w:val="00D96720"/>
    <w:rsid w:val="00D96998"/>
    <w:rsid w:val="00D96AB9"/>
    <w:rsid w:val="00D97DB6"/>
    <w:rsid w:val="00DA00AE"/>
    <w:rsid w:val="00DA01BE"/>
    <w:rsid w:val="00DA0B63"/>
    <w:rsid w:val="00DA1092"/>
    <w:rsid w:val="00DA1666"/>
    <w:rsid w:val="00DA1AED"/>
    <w:rsid w:val="00DA3598"/>
    <w:rsid w:val="00DA3706"/>
    <w:rsid w:val="00DA402E"/>
    <w:rsid w:val="00DA41E3"/>
    <w:rsid w:val="00DA50F5"/>
    <w:rsid w:val="00DA673F"/>
    <w:rsid w:val="00DA728E"/>
    <w:rsid w:val="00DA7A73"/>
    <w:rsid w:val="00DA7D19"/>
    <w:rsid w:val="00DB0D60"/>
    <w:rsid w:val="00DB23B2"/>
    <w:rsid w:val="00DB2AF8"/>
    <w:rsid w:val="00DB3273"/>
    <w:rsid w:val="00DB3803"/>
    <w:rsid w:val="00DB3A79"/>
    <w:rsid w:val="00DB447F"/>
    <w:rsid w:val="00DB47B2"/>
    <w:rsid w:val="00DB47C7"/>
    <w:rsid w:val="00DB4833"/>
    <w:rsid w:val="00DB5AC4"/>
    <w:rsid w:val="00DB6542"/>
    <w:rsid w:val="00DB6DF4"/>
    <w:rsid w:val="00DB7B8B"/>
    <w:rsid w:val="00DB7D47"/>
    <w:rsid w:val="00DC01EE"/>
    <w:rsid w:val="00DC043C"/>
    <w:rsid w:val="00DC104B"/>
    <w:rsid w:val="00DC1692"/>
    <w:rsid w:val="00DC1BFC"/>
    <w:rsid w:val="00DC1C21"/>
    <w:rsid w:val="00DC21CF"/>
    <w:rsid w:val="00DC26EF"/>
    <w:rsid w:val="00DC34A3"/>
    <w:rsid w:val="00DC3962"/>
    <w:rsid w:val="00DC404C"/>
    <w:rsid w:val="00DC4820"/>
    <w:rsid w:val="00DC7229"/>
    <w:rsid w:val="00DC7A93"/>
    <w:rsid w:val="00DC7E61"/>
    <w:rsid w:val="00DD00FE"/>
    <w:rsid w:val="00DD03B4"/>
    <w:rsid w:val="00DD067B"/>
    <w:rsid w:val="00DD0E9C"/>
    <w:rsid w:val="00DD1235"/>
    <w:rsid w:val="00DD1708"/>
    <w:rsid w:val="00DD214F"/>
    <w:rsid w:val="00DD2486"/>
    <w:rsid w:val="00DD2BD6"/>
    <w:rsid w:val="00DD3824"/>
    <w:rsid w:val="00DD3870"/>
    <w:rsid w:val="00DD3AF0"/>
    <w:rsid w:val="00DD3C38"/>
    <w:rsid w:val="00DD4734"/>
    <w:rsid w:val="00DD48A6"/>
    <w:rsid w:val="00DD4DC5"/>
    <w:rsid w:val="00DD61CB"/>
    <w:rsid w:val="00DD6442"/>
    <w:rsid w:val="00DD7CEB"/>
    <w:rsid w:val="00DE0B33"/>
    <w:rsid w:val="00DE10E0"/>
    <w:rsid w:val="00DE1509"/>
    <w:rsid w:val="00DE1938"/>
    <w:rsid w:val="00DE1BB4"/>
    <w:rsid w:val="00DE2F40"/>
    <w:rsid w:val="00DE2FE4"/>
    <w:rsid w:val="00DE318F"/>
    <w:rsid w:val="00DE3873"/>
    <w:rsid w:val="00DE3B3E"/>
    <w:rsid w:val="00DE473C"/>
    <w:rsid w:val="00DE4D18"/>
    <w:rsid w:val="00DE4DF8"/>
    <w:rsid w:val="00DE4FB9"/>
    <w:rsid w:val="00DE4FD4"/>
    <w:rsid w:val="00DE50A0"/>
    <w:rsid w:val="00DE591B"/>
    <w:rsid w:val="00DE5DB5"/>
    <w:rsid w:val="00DE720F"/>
    <w:rsid w:val="00DE760E"/>
    <w:rsid w:val="00DE782E"/>
    <w:rsid w:val="00DF009A"/>
    <w:rsid w:val="00DF06E5"/>
    <w:rsid w:val="00DF0851"/>
    <w:rsid w:val="00DF088E"/>
    <w:rsid w:val="00DF1211"/>
    <w:rsid w:val="00DF12B3"/>
    <w:rsid w:val="00DF1975"/>
    <w:rsid w:val="00DF1C01"/>
    <w:rsid w:val="00DF3ED9"/>
    <w:rsid w:val="00DF516B"/>
    <w:rsid w:val="00DF538C"/>
    <w:rsid w:val="00DF592F"/>
    <w:rsid w:val="00DF6CA7"/>
    <w:rsid w:val="00DF6E04"/>
    <w:rsid w:val="00DF6E35"/>
    <w:rsid w:val="00E00467"/>
    <w:rsid w:val="00E00CB0"/>
    <w:rsid w:val="00E00D23"/>
    <w:rsid w:val="00E01506"/>
    <w:rsid w:val="00E01F1B"/>
    <w:rsid w:val="00E02D4C"/>
    <w:rsid w:val="00E02E40"/>
    <w:rsid w:val="00E03209"/>
    <w:rsid w:val="00E0410A"/>
    <w:rsid w:val="00E04E3B"/>
    <w:rsid w:val="00E04E4F"/>
    <w:rsid w:val="00E05BD0"/>
    <w:rsid w:val="00E05EAA"/>
    <w:rsid w:val="00E065F0"/>
    <w:rsid w:val="00E068FC"/>
    <w:rsid w:val="00E06D6A"/>
    <w:rsid w:val="00E07049"/>
    <w:rsid w:val="00E10665"/>
    <w:rsid w:val="00E10829"/>
    <w:rsid w:val="00E10A0D"/>
    <w:rsid w:val="00E13296"/>
    <w:rsid w:val="00E140C3"/>
    <w:rsid w:val="00E142DE"/>
    <w:rsid w:val="00E1485E"/>
    <w:rsid w:val="00E14A92"/>
    <w:rsid w:val="00E14D23"/>
    <w:rsid w:val="00E16021"/>
    <w:rsid w:val="00E162C1"/>
    <w:rsid w:val="00E16E21"/>
    <w:rsid w:val="00E177E7"/>
    <w:rsid w:val="00E17D81"/>
    <w:rsid w:val="00E20681"/>
    <w:rsid w:val="00E20D2E"/>
    <w:rsid w:val="00E20EB1"/>
    <w:rsid w:val="00E20FBB"/>
    <w:rsid w:val="00E21759"/>
    <w:rsid w:val="00E236AD"/>
    <w:rsid w:val="00E239A5"/>
    <w:rsid w:val="00E23B80"/>
    <w:rsid w:val="00E24630"/>
    <w:rsid w:val="00E24F4A"/>
    <w:rsid w:val="00E25098"/>
    <w:rsid w:val="00E2518C"/>
    <w:rsid w:val="00E253F7"/>
    <w:rsid w:val="00E258AE"/>
    <w:rsid w:val="00E2625E"/>
    <w:rsid w:val="00E26DF8"/>
    <w:rsid w:val="00E27571"/>
    <w:rsid w:val="00E27F65"/>
    <w:rsid w:val="00E30092"/>
    <w:rsid w:val="00E301F1"/>
    <w:rsid w:val="00E30208"/>
    <w:rsid w:val="00E30AB4"/>
    <w:rsid w:val="00E31D78"/>
    <w:rsid w:val="00E320E7"/>
    <w:rsid w:val="00E32784"/>
    <w:rsid w:val="00E3402A"/>
    <w:rsid w:val="00E3514B"/>
    <w:rsid w:val="00E3576C"/>
    <w:rsid w:val="00E35BC6"/>
    <w:rsid w:val="00E35F43"/>
    <w:rsid w:val="00E3652E"/>
    <w:rsid w:val="00E36EA6"/>
    <w:rsid w:val="00E36F32"/>
    <w:rsid w:val="00E37742"/>
    <w:rsid w:val="00E379C1"/>
    <w:rsid w:val="00E37A3C"/>
    <w:rsid w:val="00E37CDA"/>
    <w:rsid w:val="00E40561"/>
    <w:rsid w:val="00E4111C"/>
    <w:rsid w:val="00E4162F"/>
    <w:rsid w:val="00E41A2B"/>
    <w:rsid w:val="00E41F81"/>
    <w:rsid w:val="00E42539"/>
    <w:rsid w:val="00E42D84"/>
    <w:rsid w:val="00E42E49"/>
    <w:rsid w:val="00E4411B"/>
    <w:rsid w:val="00E44A77"/>
    <w:rsid w:val="00E45267"/>
    <w:rsid w:val="00E455EB"/>
    <w:rsid w:val="00E456E8"/>
    <w:rsid w:val="00E456E9"/>
    <w:rsid w:val="00E46091"/>
    <w:rsid w:val="00E469C3"/>
    <w:rsid w:val="00E46C1A"/>
    <w:rsid w:val="00E46FBC"/>
    <w:rsid w:val="00E47DBF"/>
    <w:rsid w:val="00E502DF"/>
    <w:rsid w:val="00E509AC"/>
    <w:rsid w:val="00E50B4E"/>
    <w:rsid w:val="00E50C57"/>
    <w:rsid w:val="00E5124D"/>
    <w:rsid w:val="00E51290"/>
    <w:rsid w:val="00E519F7"/>
    <w:rsid w:val="00E520B6"/>
    <w:rsid w:val="00E52A0E"/>
    <w:rsid w:val="00E52B09"/>
    <w:rsid w:val="00E532EA"/>
    <w:rsid w:val="00E535AC"/>
    <w:rsid w:val="00E53D88"/>
    <w:rsid w:val="00E53DF3"/>
    <w:rsid w:val="00E541C4"/>
    <w:rsid w:val="00E55AC2"/>
    <w:rsid w:val="00E561ED"/>
    <w:rsid w:val="00E56279"/>
    <w:rsid w:val="00E56705"/>
    <w:rsid w:val="00E56D90"/>
    <w:rsid w:val="00E57896"/>
    <w:rsid w:val="00E57C2D"/>
    <w:rsid w:val="00E60461"/>
    <w:rsid w:val="00E605BC"/>
    <w:rsid w:val="00E60B64"/>
    <w:rsid w:val="00E60E3A"/>
    <w:rsid w:val="00E61755"/>
    <w:rsid w:val="00E619E0"/>
    <w:rsid w:val="00E61A1F"/>
    <w:rsid w:val="00E61CFD"/>
    <w:rsid w:val="00E61F2A"/>
    <w:rsid w:val="00E623A5"/>
    <w:rsid w:val="00E63210"/>
    <w:rsid w:val="00E63942"/>
    <w:rsid w:val="00E63FE7"/>
    <w:rsid w:val="00E64D01"/>
    <w:rsid w:val="00E6640F"/>
    <w:rsid w:val="00E66754"/>
    <w:rsid w:val="00E66D8E"/>
    <w:rsid w:val="00E67BCD"/>
    <w:rsid w:val="00E67CCD"/>
    <w:rsid w:val="00E71314"/>
    <w:rsid w:val="00E7199D"/>
    <w:rsid w:val="00E71AFB"/>
    <w:rsid w:val="00E721E0"/>
    <w:rsid w:val="00E724B2"/>
    <w:rsid w:val="00E72639"/>
    <w:rsid w:val="00E727A9"/>
    <w:rsid w:val="00E72D3C"/>
    <w:rsid w:val="00E72F89"/>
    <w:rsid w:val="00E74D6C"/>
    <w:rsid w:val="00E75077"/>
    <w:rsid w:val="00E75319"/>
    <w:rsid w:val="00E75CA7"/>
    <w:rsid w:val="00E76940"/>
    <w:rsid w:val="00E77045"/>
    <w:rsid w:val="00E7732A"/>
    <w:rsid w:val="00E77DAB"/>
    <w:rsid w:val="00E805C0"/>
    <w:rsid w:val="00E81B4A"/>
    <w:rsid w:val="00E81B7F"/>
    <w:rsid w:val="00E82102"/>
    <w:rsid w:val="00E82BCD"/>
    <w:rsid w:val="00E83145"/>
    <w:rsid w:val="00E83FE2"/>
    <w:rsid w:val="00E843A7"/>
    <w:rsid w:val="00E8539F"/>
    <w:rsid w:val="00E85526"/>
    <w:rsid w:val="00E85661"/>
    <w:rsid w:val="00E85B61"/>
    <w:rsid w:val="00E85DF2"/>
    <w:rsid w:val="00E86855"/>
    <w:rsid w:val="00E86BEA"/>
    <w:rsid w:val="00E86C68"/>
    <w:rsid w:val="00E86E4F"/>
    <w:rsid w:val="00E87AED"/>
    <w:rsid w:val="00E87D65"/>
    <w:rsid w:val="00E90915"/>
    <w:rsid w:val="00E90B66"/>
    <w:rsid w:val="00E90E71"/>
    <w:rsid w:val="00E927D6"/>
    <w:rsid w:val="00E92995"/>
    <w:rsid w:val="00E92A32"/>
    <w:rsid w:val="00E92AC2"/>
    <w:rsid w:val="00E936F6"/>
    <w:rsid w:val="00E93C99"/>
    <w:rsid w:val="00E93F2E"/>
    <w:rsid w:val="00E94A9A"/>
    <w:rsid w:val="00E951A5"/>
    <w:rsid w:val="00E95B3D"/>
    <w:rsid w:val="00E95BF6"/>
    <w:rsid w:val="00E9691F"/>
    <w:rsid w:val="00E96E55"/>
    <w:rsid w:val="00E97C0B"/>
    <w:rsid w:val="00EA008B"/>
    <w:rsid w:val="00EA01EC"/>
    <w:rsid w:val="00EA1279"/>
    <w:rsid w:val="00EA18FD"/>
    <w:rsid w:val="00EA21F2"/>
    <w:rsid w:val="00EA23F5"/>
    <w:rsid w:val="00EA28B0"/>
    <w:rsid w:val="00EA2BC4"/>
    <w:rsid w:val="00EA2EBB"/>
    <w:rsid w:val="00EA2F0E"/>
    <w:rsid w:val="00EA3328"/>
    <w:rsid w:val="00EA3844"/>
    <w:rsid w:val="00EA44D3"/>
    <w:rsid w:val="00EA4784"/>
    <w:rsid w:val="00EA5C33"/>
    <w:rsid w:val="00EA5F96"/>
    <w:rsid w:val="00EA645D"/>
    <w:rsid w:val="00EA650E"/>
    <w:rsid w:val="00EA6A6D"/>
    <w:rsid w:val="00EA7063"/>
    <w:rsid w:val="00EA73B6"/>
    <w:rsid w:val="00EA7740"/>
    <w:rsid w:val="00EA785D"/>
    <w:rsid w:val="00EA7F4A"/>
    <w:rsid w:val="00EB011E"/>
    <w:rsid w:val="00EB16BA"/>
    <w:rsid w:val="00EB1D5C"/>
    <w:rsid w:val="00EB2611"/>
    <w:rsid w:val="00EB2BC8"/>
    <w:rsid w:val="00EB3C89"/>
    <w:rsid w:val="00EB40AF"/>
    <w:rsid w:val="00EB4334"/>
    <w:rsid w:val="00EB4C66"/>
    <w:rsid w:val="00EB4DB7"/>
    <w:rsid w:val="00EB5023"/>
    <w:rsid w:val="00EB502C"/>
    <w:rsid w:val="00EB5451"/>
    <w:rsid w:val="00EB584C"/>
    <w:rsid w:val="00EB5DD7"/>
    <w:rsid w:val="00EB608D"/>
    <w:rsid w:val="00EB617F"/>
    <w:rsid w:val="00EB646F"/>
    <w:rsid w:val="00EB6EA7"/>
    <w:rsid w:val="00EB78DD"/>
    <w:rsid w:val="00EC006F"/>
    <w:rsid w:val="00EC00BC"/>
    <w:rsid w:val="00EC09BF"/>
    <w:rsid w:val="00EC0D38"/>
    <w:rsid w:val="00EC0F3E"/>
    <w:rsid w:val="00EC12E0"/>
    <w:rsid w:val="00EC156B"/>
    <w:rsid w:val="00EC17CC"/>
    <w:rsid w:val="00EC18DC"/>
    <w:rsid w:val="00EC1B6D"/>
    <w:rsid w:val="00EC1CBC"/>
    <w:rsid w:val="00EC20BB"/>
    <w:rsid w:val="00EC2871"/>
    <w:rsid w:val="00EC3197"/>
    <w:rsid w:val="00EC3B39"/>
    <w:rsid w:val="00EC3E73"/>
    <w:rsid w:val="00EC4BB8"/>
    <w:rsid w:val="00EC5071"/>
    <w:rsid w:val="00EC549D"/>
    <w:rsid w:val="00EC59EE"/>
    <w:rsid w:val="00EC5FDF"/>
    <w:rsid w:val="00EC60E1"/>
    <w:rsid w:val="00EC77B5"/>
    <w:rsid w:val="00ED0688"/>
    <w:rsid w:val="00ED1968"/>
    <w:rsid w:val="00ED1BE4"/>
    <w:rsid w:val="00ED1EBE"/>
    <w:rsid w:val="00ED2E8C"/>
    <w:rsid w:val="00ED3200"/>
    <w:rsid w:val="00ED378D"/>
    <w:rsid w:val="00ED3927"/>
    <w:rsid w:val="00ED3A74"/>
    <w:rsid w:val="00ED55AA"/>
    <w:rsid w:val="00ED5925"/>
    <w:rsid w:val="00ED5C06"/>
    <w:rsid w:val="00ED5C1D"/>
    <w:rsid w:val="00ED5FA7"/>
    <w:rsid w:val="00ED629C"/>
    <w:rsid w:val="00ED6877"/>
    <w:rsid w:val="00ED72EB"/>
    <w:rsid w:val="00ED74D7"/>
    <w:rsid w:val="00ED7585"/>
    <w:rsid w:val="00ED7839"/>
    <w:rsid w:val="00EE01A1"/>
    <w:rsid w:val="00EE0241"/>
    <w:rsid w:val="00EE05E1"/>
    <w:rsid w:val="00EE0D7C"/>
    <w:rsid w:val="00EE170B"/>
    <w:rsid w:val="00EE1F32"/>
    <w:rsid w:val="00EE2FE7"/>
    <w:rsid w:val="00EE35D4"/>
    <w:rsid w:val="00EE4023"/>
    <w:rsid w:val="00EE4107"/>
    <w:rsid w:val="00EE480A"/>
    <w:rsid w:val="00EE482D"/>
    <w:rsid w:val="00EE4A8B"/>
    <w:rsid w:val="00EE4E52"/>
    <w:rsid w:val="00EE5719"/>
    <w:rsid w:val="00EE6784"/>
    <w:rsid w:val="00EE6CF6"/>
    <w:rsid w:val="00EE77A9"/>
    <w:rsid w:val="00EE79A9"/>
    <w:rsid w:val="00EF02B5"/>
    <w:rsid w:val="00EF0472"/>
    <w:rsid w:val="00EF06AC"/>
    <w:rsid w:val="00EF0718"/>
    <w:rsid w:val="00EF0B75"/>
    <w:rsid w:val="00EF2EE0"/>
    <w:rsid w:val="00EF32E2"/>
    <w:rsid w:val="00EF4013"/>
    <w:rsid w:val="00EF41CC"/>
    <w:rsid w:val="00EF427F"/>
    <w:rsid w:val="00EF445C"/>
    <w:rsid w:val="00EF45E4"/>
    <w:rsid w:val="00EF517E"/>
    <w:rsid w:val="00EF519E"/>
    <w:rsid w:val="00EF52BB"/>
    <w:rsid w:val="00EF556E"/>
    <w:rsid w:val="00EF5C85"/>
    <w:rsid w:val="00EF6070"/>
    <w:rsid w:val="00EF6CE2"/>
    <w:rsid w:val="00EF6FA2"/>
    <w:rsid w:val="00EF72CA"/>
    <w:rsid w:val="00EF740B"/>
    <w:rsid w:val="00EF76F8"/>
    <w:rsid w:val="00EF7A33"/>
    <w:rsid w:val="00EF7AF2"/>
    <w:rsid w:val="00F004E5"/>
    <w:rsid w:val="00F005E7"/>
    <w:rsid w:val="00F00C2F"/>
    <w:rsid w:val="00F00D4C"/>
    <w:rsid w:val="00F01302"/>
    <w:rsid w:val="00F01DBB"/>
    <w:rsid w:val="00F02866"/>
    <w:rsid w:val="00F02ACC"/>
    <w:rsid w:val="00F053A1"/>
    <w:rsid w:val="00F056F0"/>
    <w:rsid w:val="00F05A16"/>
    <w:rsid w:val="00F05BCA"/>
    <w:rsid w:val="00F0644C"/>
    <w:rsid w:val="00F070A0"/>
    <w:rsid w:val="00F070E5"/>
    <w:rsid w:val="00F0731F"/>
    <w:rsid w:val="00F077F3"/>
    <w:rsid w:val="00F079CE"/>
    <w:rsid w:val="00F1065B"/>
    <w:rsid w:val="00F12350"/>
    <w:rsid w:val="00F12F38"/>
    <w:rsid w:val="00F12FFA"/>
    <w:rsid w:val="00F132E7"/>
    <w:rsid w:val="00F1414E"/>
    <w:rsid w:val="00F155AB"/>
    <w:rsid w:val="00F16E7C"/>
    <w:rsid w:val="00F17327"/>
    <w:rsid w:val="00F173D2"/>
    <w:rsid w:val="00F17DB7"/>
    <w:rsid w:val="00F20507"/>
    <w:rsid w:val="00F2061F"/>
    <w:rsid w:val="00F210FA"/>
    <w:rsid w:val="00F219A6"/>
    <w:rsid w:val="00F227C5"/>
    <w:rsid w:val="00F22875"/>
    <w:rsid w:val="00F23828"/>
    <w:rsid w:val="00F2406A"/>
    <w:rsid w:val="00F243AE"/>
    <w:rsid w:val="00F25440"/>
    <w:rsid w:val="00F25460"/>
    <w:rsid w:val="00F25EB6"/>
    <w:rsid w:val="00F260F7"/>
    <w:rsid w:val="00F261FD"/>
    <w:rsid w:val="00F26F8D"/>
    <w:rsid w:val="00F3092B"/>
    <w:rsid w:val="00F3094C"/>
    <w:rsid w:val="00F30BED"/>
    <w:rsid w:val="00F30D36"/>
    <w:rsid w:val="00F31824"/>
    <w:rsid w:val="00F31FE4"/>
    <w:rsid w:val="00F3251D"/>
    <w:rsid w:val="00F32C81"/>
    <w:rsid w:val="00F32FA1"/>
    <w:rsid w:val="00F33348"/>
    <w:rsid w:val="00F339B7"/>
    <w:rsid w:val="00F33C02"/>
    <w:rsid w:val="00F34AAE"/>
    <w:rsid w:val="00F34BC1"/>
    <w:rsid w:val="00F34DFA"/>
    <w:rsid w:val="00F34E92"/>
    <w:rsid w:val="00F35929"/>
    <w:rsid w:val="00F359D4"/>
    <w:rsid w:val="00F36098"/>
    <w:rsid w:val="00F369CB"/>
    <w:rsid w:val="00F37C8C"/>
    <w:rsid w:val="00F40494"/>
    <w:rsid w:val="00F405F5"/>
    <w:rsid w:val="00F40B38"/>
    <w:rsid w:val="00F40BB3"/>
    <w:rsid w:val="00F40C1A"/>
    <w:rsid w:val="00F41306"/>
    <w:rsid w:val="00F41D3A"/>
    <w:rsid w:val="00F421CB"/>
    <w:rsid w:val="00F422CA"/>
    <w:rsid w:val="00F428E1"/>
    <w:rsid w:val="00F430A0"/>
    <w:rsid w:val="00F43DB2"/>
    <w:rsid w:val="00F45100"/>
    <w:rsid w:val="00F46702"/>
    <w:rsid w:val="00F469EC"/>
    <w:rsid w:val="00F473B1"/>
    <w:rsid w:val="00F50088"/>
    <w:rsid w:val="00F5055E"/>
    <w:rsid w:val="00F50A2D"/>
    <w:rsid w:val="00F51140"/>
    <w:rsid w:val="00F5149F"/>
    <w:rsid w:val="00F520C1"/>
    <w:rsid w:val="00F524C4"/>
    <w:rsid w:val="00F52931"/>
    <w:rsid w:val="00F529DF"/>
    <w:rsid w:val="00F52B23"/>
    <w:rsid w:val="00F538FA"/>
    <w:rsid w:val="00F54123"/>
    <w:rsid w:val="00F54C2C"/>
    <w:rsid w:val="00F55ECF"/>
    <w:rsid w:val="00F56648"/>
    <w:rsid w:val="00F56971"/>
    <w:rsid w:val="00F6053E"/>
    <w:rsid w:val="00F6132B"/>
    <w:rsid w:val="00F616D6"/>
    <w:rsid w:val="00F61CF5"/>
    <w:rsid w:val="00F6202E"/>
    <w:rsid w:val="00F62191"/>
    <w:rsid w:val="00F6229D"/>
    <w:rsid w:val="00F62479"/>
    <w:rsid w:val="00F63019"/>
    <w:rsid w:val="00F634D8"/>
    <w:rsid w:val="00F6360E"/>
    <w:rsid w:val="00F638A6"/>
    <w:rsid w:val="00F63D9E"/>
    <w:rsid w:val="00F642E9"/>
    <w:rsid w:val="00F6586F"/>
    <w:rsid w:val="00F660E7"/>
    <w:rsid w:val="00F67B77"/>
    <w:rsid w:val="00F70395"/>
    <w:rsid w:val="00F70A03"/>
    <w:rsid w:val="00F70A47"/>
    <w:rsid w:val="00F70E5F"/>
    <w:rsid w:val="00F70FB7"/>
    <w:rsid w:val="00F711B3"/>
    <w:rsid w:val="00F7170C"/>
    <w:rsid w:val="00F7278D"/>
    <w:rsid w:val="00F72D34"/>
    <w:rsid w:val="00F73F82"/>
    <w:rsid w:val="00F7427A"/>
    <w:rsid w:val="00F7473C"/>
    <w:rsid w:val="00F74A2C"/>
    <w:rsid w:val="00F74AE4"/>
    <w:rsid w:val="00F75077"/>
    <w:rsid w:val="00F752DF"/>
    <w:rsid w:val="00F7584F"/>
    <w:rsid w:val="00F76102"/>
    <w:rsid w:val="00F76543"/>
    <w:rsid w:val="00F76B04"/>
    <w:rsid w:val="00F77B9C"/>
    <w:rsid w:val="00F80E2A"/>
    <w:rsid w:val="00F81607"/>
    <w:rsid w:val="00F81CCF"/>
    <w:rsid w:val="00F82011"/>
    <w:rsid w:val="00F82099"/>
    <w:rsid w:val="00F82326"/>
    <w:rsid w:val="00F83BCE"/>
    <w:rsid w:val="00F83F2E"/>
    <w:rsid w:val="00F8420F"/>
    <w:rsid w:val="00F84B92"/>
    <w:rsid w:val="00F8520E"/>
    <w:rsid w:val="00F85BE1"/>
    <w:rsid w:val="00F866AA"/>
    <w:rsid w:val="00F86F56"/>
    <w:rsid w:val="00F87384"/>
    <w:rsid w:val="00F877D8"/>
    <w:rsid w:val="00F87F69"/>
    <w:rsid w:val="00F90710"/>
    <w:rsid w:val="00F9083A"/>
    <w:rsid w:val="00F91457"/>
    <w:rsid w:val="00F9174B"/>
    <w:rsid w:val="00F92547"/>
    <w:rsid w:val="00F927AC"/>
    <w:rsid w:val="00F92C10"/>
    <w:rsid w:val="00F93045"/>
    <w:rsid w:val="00F9396E"/>
    <w:rsid w:val="00F93D75"/>
    <w:rsid w:val="00F94DDE"/>
    <w:rsid w:val="00F94EA7"/>
    <w:rsid w:val="00F963EC"/>
    <w:rsid w:val="00F96BB8"/>
    <w:rsid w:val="00F96DDB"/>
    <w:rsid w:val="00F973C7"/>
    <w:rsid w:val="00F97F71"/>
    <w:rsid w:val="00F97FB3"/>
    <w:rsid w:val="00FA0CBB"/>
    <w:rsid w:val="00FA0F51"/>
    <w:rsid w:val="00FA1590"/>
    <w:rsid w:val="00FA1B5D"/>
    <w:rsid w:val="00FA26E3"/>
    <w:rsid w:val="00FA27D9"/>
    <w:rsid w:val="00FA2BA0"/>
    <w:rsid w:val="00FA2C35"/>
    <w:rsid w:val="00FA2EA0"/>
    <w:rsid w:val="00FA3B5E"/>
    <w:rsid w:val="00FA4132"/>
    <w:rsid w:val="00FA5852"/>
    <w:rsid w:val="00FA5D42"/>
    <w:rsid w:val="00FA606A"/>
    <w:rsid w:val="00FA680A"/>
    <w:rsid w:val="00FA6DFD"/>
    <w:rsid w:val="00FA6E84"/>
    <w:rsid w:val="00FA71AB"/>
    <w:rsid w:val="00FA7209"/>
    <w:rsid w:val="00FA7746"/>
    <w:rsid w:val="00FB06CE"/>
    <w:rsid w:val="00FB07BE"/>
    <w:rsid w:val="00FB1850"/>
    <w:rsid w:val="00FB1925"/>
    <w:rsid w:val="00FB2D9E"/>
    <w:rsid w:val="00FB2F4C"/>
    <w:rsid w:val="00FB476C"/>
    <w:rsid w:val="00FB48D6"/>
    <w:rsid w:val="00FB4D0A"/>
    <w:rsid w:val="00FB5135"/>
    <w:rsid w:val="00FB661E"/>
    <w:rsid w:val="00FB6DB8"/>
    <w:rsid w:val="00FB6F69"/>
    <w:rsid w:val="00FB79D0"/>
    <w:rsid w:val="00FB7C2E"/>
    <w:rsid w:val="00FB7F88"/>
    <w:rsid w:val="00FC05CE"/>
    <w:rsid w:val="00FC0983"/>
    <w:rsid w:val="00FC0B5F"/>
    <w:rsid w:val="00FC10E1"/>
    <w:rsid w:val="00FC13AE"/>
    <w:rsid w:val="00FC1543"/>
    <w:rsid w:val="00FC18EB"/>
    <w:rsid w:val="00FC2111"/>
    <w:rsid w:val="00FC22D7"/>
    <w:rsid w:val="00FC23A3"/>
    <w:rsid w:val="00FC25C4"/>
    <w:rsid w:val="00FC268F"/>
    <w:rsid w:val="00FC2995"/>
    <w:rsid w:val="00FC3025"/>
    <w:rsid w:val="00FC33D0"/>
    <w:rsid w:val="00FC3FC0"/>
    <w:rsid w:val="00FC4786"/>
    <w:rsid w:val="00FC49B3"/>
    <w:rsid w:val="00FC4B07"/>
    <w:rsid w:val="00FC4C8C"/>
    <w:rsid w:val="00FC5000"/>
    <w:rsid w:val="00FC52D3"/>
    <w:rsid w:val="00FC5FD4"/>
    <w:rsid w:val="00FC6387"/>
    <w:rsid w:val="00FC6779"/>
    <w:rsid w:val="00FC6B5E"/>
    <w:rsid w:val="00FC79F9"/>
    <w:rsid w:val="00FD06A0"/>
    <w:rsid w:val="00FD0EB6"/>
    <w:rsid w:val="00FD0EBE"/>
    <w:rsid w:val="00FD0F0E"/>
    <w:rsid w:val="00FD10F5"/>
    <w:rsid w:val="00FD1673"/>
    <w:rsid w:val="00FD2067"/>
    <w:rsid w:val="00FD2357"/>
    <w:rsid w:val="00FD2A38"/>
    <w:rsid w:val="00FD2B89"/>
    <w:rsid w:val="00FD2EA5"/>
    <w:rsid w:val="00FD3659"/>
    <w:rsid w:val="00FD38AA"/>
    <w:rsid w:val="00FD38DB"/>
    <w:rsid w:val="00FD3950"/>
    <w:rsid w:val="00FD3D18"/>
    <w:rsid w:val="00FD449B"/>
    <w:rsid w:val="00FD4A5A"/>
    <w:rsid w:val="00FD4F6B"/>
    <w:rsid w:val="00FD627A"/>
    <w:rsid w:val="00FD654F"/>
    <w:rsid w:val="00FD6570"/>
    <w:rsid w:val="00FD6C99"/>
    <w:rsid w:val="00FD6D33"/>
    <w:rsid w:val="00FD6FC4"/>
    <w:rsid w:val="00FD73A4"/>
    <w:rsid w:val="00FD73E6"/>
    <w:rsid w:val="00FD7589"/>
    <w:rsid w:val="00FD75E0"/>
    <w:rsid w:val="00FE219D"/>
    <w:rsid w:val="00FE247C"/>
    <w:rsid w:val="00FE2585"/>
    <w:rsid w:val="00FE2AF8"/>
    <w:rsid w:val="00FE3578"/>
    <w:rsid w:val="00FE3D79"/>
    <w:rsid w:val="00FE4272"/>
    <w:rsid w:val="00FE5928"/>
    <w:rsid w:val="00FE683A"/>
    <w:rsid w:val="00FE6A4F"/>
    <w:rsid w:val="00FE6BFD"/>
    <w:rsid w:val="00FE7109"/>
    <w:rsid w:val="00FE75A8"/>
    <w:rsid w:val="00FE76EA"/>
    <w:rsid w:val="00FE76F3"/>
    <w:rsid w:val="00FE78BF"/>
    <w:rsid w:val="00FE7ADD"/>
    <w:rsid w:val="00FE7C6D"/>
    <w:rsid w:val="00FF0057"/>
    <w:rsid w:val="00FF0085"/>
    <w:rsid w:val="00FF045F"/>
    <w:rsid w:val="00FF1992"/>
    <w:rsid w:val="00FF1C43"/>
    <w:rsid w:val="00FF2351"/>
    <w:rsid w:val="00FF3477"/>
    <w:rsid w:val="00FF48B4"/>
    <w:rsid w:val="00FF4919"/>
    <w:rsid w:val="00FF4AB5"/>
    <w:rsid w:val="00FF4D5C"/>
    <w:rsid w:val="00FF4D61"/>
    <w:rsid w:val="00FF4F9A"/>
    <w:rsid w:val="00FF5335"/>
    <w:rsid w:val="00FF57A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33EC575-08D1-4BA0-A7C2-916E2617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118"/>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4C62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link w:val="Prrafodelista"/>
    <w:uiPriority w:val="34"/>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character" w:customStyle="1" w:styleId="Ttulo2Car">
    <w:name w:val="Título 2 Car"/>
    <w:basedOn w:val="Fuentedeprrafopredeter"/>
    <w:link w:val="Ttulo2"/>
    <w:uiPriority w:val="9"/>
    <w:rsid w:val="004C62A6"/>
    <w:rPr>
      <w:rFonts w:asciiTheme="majorHAnsi" w:eastAsiaTheme="majorEastAsia" w:hAnsiTheme="majorHAnsi" w:cstheme="majorBidi"/>
      <w:color w:val="365F91" w:themeColor="accent1" w:themeShade="BF"/>
      <w:sz w:val="26"/>
      <w:szCs w:val="26"/>
      <w:lang w:val="es-ES"/>
    </w:rPr>
  </w:style>
  <w:style w:type="table" w:customStyle="1" w:styleId="Tablaconcuadrcula1">
    <w:name w:val="Tabla con cuadrícula1"/>
    <w:basedOn w:val="Tablanormal"/>
    <w:next w:val="Tablaconcuadrcula"/>
    <w:uiPriority w:val="39"/>
    <w:rsid w:val="004358B3"/>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67132"/>
    <w:rPr>
      <w:sz w:val="16"/>
      <w:szCs w:val="16"/>
    </w:rPr>
  </w:style>
  <w:style w:type="paragraph" w:styleId="Textocomentario">
    <w:name w:val="annotation text"/>
    <w:basedOn w:val="Normal"/>
    <w:link w:val="TextocomentarioCar"/>
    <w:uiPriority w:val="99"/>
    <w:semiHidden/>
    <w:unhideWhenUsed/>
    <w:rsid w:val="00167132"/>
    <w:rPr>
      <w:sz w:val="20"/>
      <w:szCs w:val="20"/>
    </w:rPr>
  </w:style>
  <w:style w:type="character" w:customStyle="1" w:styleId="TextocomentarioCar">
    <w:name w:val="Texto comentario Car"/>
    <w:basedOn w:val="Fuentedeprrafopredeter"/>
    <w:link w:val="Textocomentario"/>
    <w:uiPriority w:val="99"/>
    <w:semiHidden/>
    <w:rsid w:val="0016713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167132"/>
    <w:rPr>
      <w:b/>
      <w:bCs/>
    </w:rPr>
  </w:style>
  <w:style w:type="character" w:customStyle="1" w:styleId="AsuntodelcomentarioCar">
    <w:name w:val="Asunto del comentario Car"/>
    <w:basedOn w:val="TextocomentarioCar"/>
    <w:link w:val="Asuntodelcomentario"/>
    <w:uiPriority w:val="99"/>
    <w:semiHidden/>
    <w:rsid w:val="00167132"/>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1058511">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1850316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upvt/art_98_iib/0.we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3BF5F-406F-48A7-B97F-0D7EFB75A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38</Pages>
  <Words>11295</Words>
  <Characters>62128</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123</cp:revision>
  <cp:lastPrinted>2019-02-21T04:59:00Z</cp:lastPrinted>
  <dcterms:created xsi:type="dcterms:W3CDTF">2019-02-06T19:17:00Z</dcterms:created>
  <dcterms:modified xsi:type="dcterms:W3CDTF">2019-03-15T00:18:00Z</dcterms:modified>
</cp:coreProperties>
</file>